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1EDD4F" w14:textId="27D5D7CE" w:rsidR="000C6020" w:rsidRPr="008479D9" w:rsidRDefault="000C6020" w:rsidP="000C6020">
      <w:pPr>
        <w:pStyle w:val="3GPPHeader"/>
        <w:spacing w:after="60"/>
        <w:rPr>
          <w:sz w:val="32"/>
          <w:szCs w:val="32"/>
        </w:rPr>
      </w:pPr>
      <w:r w:rsidRPr="008479D9">
        <w:t>3GPP TSG-RAN WG2 #</w:t>
      </w:r>
      <w:r>
        <w:t>99-bis</w:t>
      </w:r>
      <w:r w:rsidRPr="008479D9">
        <w:tab/>
      </w:r>
      <w:bookmarkStart w:id="0" w:name="_GoBack"/>
      <w:r w:rsidR="005A15D2" w:rsidRPr="005A15D2">
        <w:t>R2-1710881</w:t>
      </w:r>
      <w:bookmarkEnd w:id="0"/>
    </w:p>
    <w:p w14:paraId="2F1CE289" w14:textId="340B592A" w:rsidR="000C6020" w:rsidRDefault="000C6020" w:rsidP="000C6020">
      <w:pPr>
        <w:pStyle w:val="CRCoverPage"/>
        <w:outlineLvl w:val="0"/>
        <w:rPr>
          <w:b/>
          <w:noProof/>
          <w:sz w:val="24"/>
        </w:rPr>
      </w:pPr>
      <w:r>
        <w:rPr>
          <w:b/>
          <w:noProof/>
          <w:sz w:val="24"/>
        </w:rPr>
        <w:t>Prague</w:t>
      </w:r>
      <w:r w:rsidRPr="008479D9">
        <w:rPr>
          <w:b/>
          <w:noProof/>
          <w:sz w:val="24"/>
        </w:rPr>
        <w:t xml:space="preserve">, </w:t>
      </w:r>
      <w:r>
        <w:rPr>
          <w:b/>
          <w:noProof/>
          <w:sz w:val="24"/>
        </w:rPr>
        <w:t>Czech</w:t>
      </w:r>
      <w:r w:rsidRPr="008479D9">
        <w:rPr>
          <w:b/>
          <w:noProof/>
          <w:sz w:val="24"/>
        </w:rPr>
        <w:t xml:space="preserve">, </w:t>
      </w:r>
      <w:r>
        <w:rPr>
          <w:b/>
          <w:noProof/>
          <w:sz w:val="24"/>
        </w:rPr>
        <w:t>9</w:t>
      </w:r>
      <w:r w:rsidRPr="007C3532">
        <w:rPr>
          <w:b/>
          <w:noProof/>
          <w:sz w:val="24"/>
          <w:vertAlign w:val="superscript"/>
        </w:rPr>
        <w:t>th</w:t>
      </w:r>
      <w:r>
        <w:rPr>
          <w:b/>
          <w:noProof/>
          <w:sz w:val="24"/>
        </w:rPr>
        <w:t>– 13</w:t>
      </w:r>
      <w:r w:rsidRPr="008479D9">
        <w:rPr>
          <w:b/>
          <w:noProof/>
          <w:sz w:val="24"/>
          <w:vertAlign w:val="superscript"/>
        </w:rPr>
        <w:t>th</w:t>
      </w:r>
      <w:r w:rsidRPr="008479D9">
        <w:rPr>
          <w:b/>
          <w:noProof/>
          <w:sz w:val="24"/>
        </w:rPr>
        <w:t xml:space="preserve"> </w:t>
      </w:r>
      <w:r>
        <w:rPr>
          <w:b/>
          <w:noProof/>
          <w:sz w:val="24"/>
        </w:rPr>
        <w:t xml:space="preserve">October </w:t>
      </w:r>
      <w:r w:rsidRPr="008479D9">
        <w:rPr>
          <w:b/>
          <w:noProof/>
          <w:sz w:val="24"/>
        </w:rPr>
        <w:t>2017</w:t>
      </w:r>
      <w:r w:rsidR="000C1554">
        <w:rPr>
          <w:b/>
          <w:noProof/>
          <w:sz w:val="24"/>
        </w:rPr>
        <w:t xml:space="preserve">                                      </w:t>
      </w:r>
      <w:r w:rsidR="000C1554" w:rsidRPr="000C1554">
        <w:rPr>
          <w:i/>
          <w:noProof/>
          <w:sz w:val="22"/>
          <w:szCs w:val="22"/>
        </w:rPr>
        <w:t>(Revision of R2-1707998)</w:t>
      </w:r>
    </w:p>
    <w:p w14:paraId="04D2F3EE" w14:textId="77777777" w:rsidR="0014378F" w:rsidRPr="00D33672" w:rsidRDefault="0014378F" w:rsidP="0014378F">
      <w:pPr>
        <w:pStyle w:val="CRCoverPage"/>
        <w:tabs>
          <w:tab w:val="right" w:pos="9639"/>
        </w:tabs>
        <w:spacing w:after="0"/>
        <w:rPr>
          <w:b/>
          <w:noProof/>
          <w:sz w:val="24"/>
        </w:rPr>
      </w:pPr>
    </w:p>
    <w:p w14:paraId="3D997807" w14:textId="77777777" w:rsidR="009669EE" w:rsidRPr="00D33672" w:rsidRDefault="009669EE" w:rsidP="009669EE">
      <w:pPr>
        <w:pStyle w:val="CRCoverPage"/>
        <w:tabs>
          <w:tab w:val="right" w:pos="9639"/>
        </w:tabs>
        <w:spacing w:after="0"/>
        <w:rPr>
          <w:b/>
          <w:noProof/>
          <w:sz w:val="24"/>
        </w:rPr>
      </w:pPr>
    </w:p>
    <w:p w14:paraId="439E679B" w14:textId="77777777" w:rsidR="009669EE" w:rsidRDefault="009669EE" w:rsidP="009669EE">
      <w:pPr>
        <w:pStyle w:val="CRCoverPage"/>
        <w:outlineLvl w:val="0"/>
        <w:rPr>
          <w:b/>
          <w:noProof/>
          <w:sz w:val="24"/>
          <w:lang w:eastAsia="ja-JP"/>
        </w:rPr>
      </w:pPr>
      <w:r>
        <w:rPr>
          <w:b/>
          <w:noProof/>
          <w:sz w:val="24"/>
          <w:lang w:eastAsia="ja-JP"/>
        </w:rPr>
        <w:tab/>
      </w:r>
      <w:r>
        <w:rPr>
          <w:b/>
          <w:noProof/>
          <w:sz w:val="24"/>
          <w:lang w:eastAsia="ja-JP"/>
        </w:rPr>
        <w:tab/>
      </w:r>
      <w:r>
        <w:rPr>
          <w:b/>
          <w:noProof/>
          <w:sz w:val="24"/>
          <w:lang w:eastAsia="ja-JP"/>
        </w:rPr>
        <w:tab/>
      </w:r>
      <w:r>
        <w:rPr>
          <w:b/>
          <w:noProof/>
          <w:sz w:val="24"/>
          <w:lang w:eastAsia="ja-JP"/>
        </w:rPr>
        <w:tab/>
      </w:r>
      <w:r>
        <w:rPr>
          <w:b/>
          <w:noProof/>
          <w:sz w:val="24"/>
          <w:lang w:eastAsia="ja-JP"/>
        </w:rPr>
        <w:tab/>
        <w:t xml:space="preserve">   </w:t>
      </w:r>
    </w:p>
    <w:p w14:paraId="2EF96E97" w14:textId="1BB467C2" w:rsidR="009669EE" w:rsidRDefault="009669EE" w:rsidP="009669EE">
      <w:pPr>
        <w:pStyle w:val="CRCoverPage"/>
        <w:ind w:left="1988" w:hanging="1988"/>
        <w:rPr>
          <w:b/>
          <w:noProof/>
          <w:sz w:val="24"/>
        </w:rPr>
      </w:pPr>
      <w:r>
        <w:rPr>
          <w:b/>
          <w:noProof/>
          <w:sz w:val="24"/>
        </w:rPr>
        <w:t>Agenda Item:</w:t>
      </w:r>
      <w:r>
        <w:rPr>
          <w:b/>
          <w:noProof/>
          <w:sz w:val="24"/>
        </w:rPr>
        <w:tab/>
      </w:r>
      <w:r w:rsidR="004D62DC">
        <w:rPr>
          <w:b/>
          <w:noProof/>
          <w:sz w:val="24"/>
        </w:rPr>
        <w:t>10.2.11</w:t>
      </w:r>
    </w:p>
    <w:p w14:paraId="3214630F" w14:textId="77777777" w:rsidR="009669EE" w:rsidRPr="009A6513" w:rsidRDefault="009669EE" w:rsidP="009669EE">
      <w:pPr>
        <w:pStyle w:val="CRCoverPage"/>
        <w:ind w:left="1988" w:hanging="1988"/>
        <w:rPr>
          <w:b/>
          <w:noProof/>
          <w:sz w:val="24"/>
        </w:rPr>
      </w:pPr>
      <w:r>
        <w:rPr>
          <w:b/>
          <w:noProof/>
          <w:sz w:val="24"/>
        </w:rPr>
        <w:t>Source:</w:t>
      </w:r>
      <w:r>
        <w:rPr>
          <w:b/>
          <w:noProof/>
          <w:sz w:val="24"/>
        </w:rPr>
        <w:tab/>
        <w:t>MediaTek Inc.</w:t>
      </w:r>
      <w:r w:rsidR="00F61FAE">
        <w:rPr>
          <w:b/>
          <w:noProof/>
          <w:sz w:val="24"/>
        </w:rPr>
        <w:t xml:space="preserve">, </w:t>
      </w:r>
      <w:r w:rsidR="00F61FAE" w:rsidRPr="00E430FD">
        <w:rPr>
          <w:rFonts w:eastAsia="Times New Roman" w:cs="Arial"/>
          <w:b/>
          <w:bCs/>
          <w:sz w:val="24"/>
        </w:rPr>
        <w:t>Qualcomm Incorporated</w:t>
      </w:r>
    </w:p>
    <w:p w14:paraId="532905DF" w14:textId="77777777" w:rsidR="009669EE" w:rsidRPr="004B0E73" w:rsidRDefault="009669EE" w:rsidP="009669EE">
      <w:pPr>
        <w:pStyle w:val="CRCoverPage"/>
        <w:ind w:left="1988" w:hanging="1988"/>
        <w:rPr>
          <w:rFonts w:eastAsiaTheme="minorEastAsia"/>
          <w:b/>
          <w:noProof/>
          <w:sz w:val="24"/>
          <w:lang w:eastAsia="zh-CN"/>
        </w:rPr>
      </w:pPr>
      <w:r>
        <w:rPr>
          <w:b/>
          <w:noProof/>
          <w:sz w:val="24"/>
        </w:rPr>
        <w:t>Title:</w:t>
      </w:r>
      <w:r>
        <w:rPr>
          <w:b/>
          <w:noProof/>
          <w:sz w:val="24"/>
        </w:rPr>
        <w:tab/>
      </w:r>
      <w:bookmarkStart w:id="1" w:name="OLE_LINK1"/>
      <w:bookmarkStart w:id="2" w:name="OLE_LINK2"/>
      <w:r>
        <w:rPr>
          <w:b/>
          <w:noProof/>
          <w:sz w:val="24"/>
        </w:rPr>
        <w:t>RLM</w:t>
      </w:r>
      <w:r>
        <w:rPr>
          <w:rFonts w:eastAsiaTheme="minorEastAsia" w:hint="eastAsia"/>
          <w:b/>
          <w:noProof/>
          <w:sz w:val="24"/>
          <w:lang w:eastAsia="zh-CN"/>
        </w:rPr>
        <w:t xml:space="preserve">/RLF Considering Beam </w:t>
      </w:r>
      <w:r>
        <w:rPr>
          <w:rFonts w:eastAsiaTheme="minorEastAsia"/>
          <w:b/>
          <w:noProof/>
          <w:sz w:val="24"/>
          <w:lang w:eastAsia="zh-CN"/>
        </w:rPr>
        <w:t xml:space="preserve">Failure </w:t>
      </w:r>
      <w:r>
        <w:rPr>
          <w:rFonts w:eastAsiaTheme="minorEastAsia" w:hint="eastAsia"/>
          <w:b/>
          <w:noProof/>
          <w:sz w:val="24"/>
          <w:lang w:eastAsia="zh-CN"/>
        </w:rPr>
        <w:t>Recovery</w:t>
      </w:r>
    </w:p>
    <w:bookmarkEnd w:id="1"/>
    <w:bookmarkEnd w:id="2"/>
    <w:p w14:paraId="67D32A87" w14:textId="77777777" w:rsidR="009669EE" w:rsidRPr="00E15E7F" w:rsidRDefault="009669EE" w:rsidP="009669EE">
      <w:pPr>
        <w:pStyle w:val="CRCoverPage"/>
        <w:rPr>
          <w:b/>
          <w:noProof/>
          <w:sz w:val="24"/>
        </w:rPr>
      </w:pPr>
      <w:r>
        <w:rPr>
          <w:b/>
          <w:noProof/>
          <w:sz w:val="24"/>
        </w:rPr>
        <w:t>Document for:     Discussion and decision</w:t>
      </w:r>
    </w:p>
    <w:p w14:paraId="2B137A2D" w14:textId="77777777" w:rsidR="009669EE" w:rsidRDefault="009669EE" w:rsidP="009669EE">
      <w:pPr>
        <w:pStyle w:val="Heading1"/>
        <w:rPr>
          <w:lang w:val="en-US" w:eastAsia="ko-KR"/>
        </w:rPr>
      </w:pPr>
      <w:r>
        <w:rPr>
          <w:lang w:val="en-US" w:eastAsia="ko-KR"/>
        </w:rPr>
        <w:t xml:space="preserve">1 </w:t>
      </w:r>
      <w:r w:rsidRPr="009D35B3">
        <w:rPr>
          <w:lang w:val="en-US" w:eastAsia="ko-KR"/>
        </w:rPr>
        <w:t>Introduction</w:t>
      </w:r>
    </w:p>
    <w:p w14:paraId="2542D0DD" w14:textId="77777777" w:rsidR="009669EE" w:rsidRPr="00C8738C" w:rsidRDefault="009669EE" w:rsidP="009669EE">
      <w:pPr>
        <w:pStyle w:val="CRCoverPage"/>
        <w:spacing w:before="120"/>
        <w:jc w:val="both"/>
        <w:rPr>
          <w:rFonts w:ascii="Times New Roman" w:hAnsi="Times New Roman"/>
          <w:lang w:val="en-US"/>
        </w:rPr>
      </w:pPr>
      <w:r w:rsidRPr="00C8738C">
        <w:rPr>
          <w:rFonts w:ascii="Times New Roman" w:hAnsi="Times New Roman"/>
          <w:lang w:val="en-US"/>
        </w:rPr>
        <w:t xml:space="preserve">In RAN2#97bis meeting, the general principles of RLM/RLF in LTE were agreed to be reused in NR, with following agreements aiming for a single procedure for both multi-beam and single beam operation [1]. </w:t>
      </w:r>
    </w:p>
    <w:p w14:paraId="0F5370D3" w14:textId="77777777" w:rsidR="009669EE" w:rsidRPr="00C8738C" w:rsidRDefault="009669EE" w:rsidP="009669EE">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0"/>
        </w:rPr>
      </w:pPr>
      <w:r w:rsidRPr="00C8738C">
        <w:rPr>
          <w:rFonts w:ascii="Times New Roman" w:hAnsi="Times New Roman"/>
          <w:szCs w:val="20"/>
        </w:rPr>
        <w:t>Agreements</w:t>
      </w:r>
    </w:p>
    <w:p w14:paraId="0F1C0D85" w14:textId="77777777" w:rsidR="009669EE" w:rsidRPr="00C8738C" w:rsidRDefault="009669EE" w:rsidP="009669EE">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0"/>
        </w:rPr>
      </w:pPr>
      <w:r w:rsidRPr="00C8738C">
        <w:rPr>
          <w:rFonts w:ascii="Times New Roman" w:hAnsi="Times New Roman"/>
          <w:szCs w:val="20"/>
        </w:rPr>
        <w:t>1:</w:t>
      </w:r>
      <w:r w:rsidRPr="00C8738C">
        <w:rPr>
          <w:rFonts w:ascii="Times New Roman" w:hAnsi="Times New Roman"/>
          <w:szCs w:val="20"/>
        </w:rPr>
        <w:tab/>
        <w:t>For connected mode, UE declares RLF upon timer expiry due to DL OOS detection, random access procedure failure detection, and RLC failure detection.</w:t>
      </w:r>
    </w:p>
    <w:p w14:paraId="423F6A01" w14:textId="77777777" w:rsidR="009669EE" w:rsidRPr="00C8738C" w:rsidRDefault="009669EE" w:rsidP="009669EE">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0"/>
        </w:rPr>
      </w:pPr>
      <w:r w:rsidRPr="00C8738C">
        <w:rPr>
          <w:rFonts w:ascii="Times New Roman" w:hAnsi="Times New Roman"/>
          <w:szCs w:val="20"/>
        </w:rPr>
        <w:t xml:space="preserve">FFS whether maximum ARQ retransmission is only criteria for RLC failure (needs to be discussed in common UP/CP session). </w:t>
      </w:r>
    </w:p>
    <w:p w14:paraId="15D2752B" w14:textId="77777777" w:rsidR="009669EE" w:rsidRPr="00C8738C" w:rsidRDefault="009669EE" w:rsidP="009669EE">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0"/>
        </w:rPr>
      </w:pPr>
      <w:r w:rsidRPr="00C8738C">
        <w:rPr>
          <w:rFonts w:ascii="Times New Roman" w:hAnsi="Times New Roman"/>
          <w:szCs w:val="20"/>
        </w:rPr>
        <w:t>2</w:t>
      </w:r>
      <w:r w:rsidRPr="00C8738C">
        <w:rPr>
          <w:rFonts w:ascii="Times New Roman" w:hAnsi="Times New Roman"/>
          <w:szCs w:val="20"/>
        </w:rPr>
        <w:tab/>
        <w:t xml:space="preserve">In NR RLM procedure, physical layer performs out of sync / in sync indication and RRC declares RLF. </w:t>
      </w:r>
    </w:p>
    <w:p w14:paraId="45E5AD11" w14:textId="77777777" w:rsidR="009669EE" w:rsidRPr="00C8738C" w:rsidRDefault="009669EE" w:rsidP="009669EE">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0"/>
        </w:rPr>
      </w:pPr>
      <w:r w:rsidRPr="00C8738C">
        <w:rPr>
          <w:rFonts w:ascii="Times New Roman" w:hAnsi="Times New Roman"/>
          <w:szCs w:val="20"/>
        </w:rPr>
        <w:t>3</w:t>
      </w:r>
      <w:r w:rsidRPr="00C8738C">
        <w:rPr>
          <w:rFonts w:ascii="Times New Roman" w:hAnsi="Times New Roman"/>
          <w:szCs w:val="20"/>
        </w:rPr>
        <w:tab/>
        <w:t>For RLF purposes, RAN2 preference is that the in sync / out of sync indication should be a per cell indication, and we aim for a single procedure for both multi-beam and single beam operation.</w:t>
      </w:r>
    </w:p>
    <w:p w14:paraId="172D32BB" w14:textId="77777777" w:rsidR="009669EE" w:rsidRPr="007536A7" w:rsidRDefault="009669EE" w:rsidP="009669EE">
      <w:pPr>
        <w:spacing w:before="120" w:after="120"/>
        <w:jc w:val="both"/>
      </w:pPr>
      <w:r w:rsidRPr="007536A7">
        <w:t xml:space="preserve">In RAN2 </w:t>
      </w:r>
      <w:r>
        <w:t xml:space="preserve">NR </w:t>
      </w:r>
      <w:r w:rsidRPr="007536A7">
        <w:t xml:space="preserve">AH#2 meeting, the impact of beam failure recovery to RLM/RLF was discussed </w:t>
      </w:r>
      <w:r>
        <w:t>and</w:t>
      </w:r>
      <w:r w:rsidRPr="007536A7">
        <w:t xml:space="preserve"> </w:t>
      </w:r>
      <w:r>
        <w:t>agreed that [2]:</w:t>
      </w:r>
      <w:r w:rsidRPr="007536A7">
        <w:t xml:space="preserve"> </w:t>
      </w:r>
    </w:p>
    <w:p w14:paraId="3BFFE356" w14:textId="77777777" w:rsidR="009669EE" w:rsidRPr="007536A7" w:rsidRDefault="009669EE" w:rsidP="009669EE">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0"/>
        </w:rPr>
      </w:pPr>
      <w:r w:rsidRPr="007536A7">
        <w:rPr>
          <w:rFonts w:ascii="Times New Roman" w:hAnsi="Times New Roman"/>
          <w:szCs w:val="20"/>
        </w:rPr>
        <w:t>Agreements</w:t>
      </w:r>
    </w:p>
    <w:p w14:paraId="62C124F2" w14:textId="77777777" w:rsidR="009669EE" w:rsidRPr="007536A7" w:rsidRDefault="009669EE" w:rsidP="009669EE">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0"/>
        </w:rPr>
      </w:pPr>
      <w:r w:rsidRPr="007536A7">
        <w:rPr>
          <w:rFonts w:ascii="Times New Roman" w:hAnsi="Times New Roman"/>
          <w:szCs w:val="20"/>
        </w:rPr>
        <w:t>1:</w:t>
      </w:r>
      <w:r w:rsidRPr="007536A7">
        <w:rPr>
          <w:rFonts w:ascii="Times New Roman" w:hAnsi="Times New Roman"/>
          <w:szCs w:val="20"/>
        </w:rPr>
        <w:tab/>
        <w:t xml:space="preserve">RAN2 understand that beam failure recovery (L1 or MAC) and RLF (RRC) are performed in different layers. </w:t>
      </w:r>
    </w:p>
    <w:p w14:paraId="3E07FBF1" w14:textId="3717C31E" w:rsidR="0014378F" w:rsidRDefault="0014378F" w:rsidP="009669EE">
      <w:pPr>
        <w:spacing w:before="120" w:after="120"/>
        <w:jc w:val="both"/>
      </w:pPr>
      <w:r>
        <w:t xml:space="preserve">In RAN1#99 meeting, following agreements were reached for the case if there are no indication from lower layer for beam recovery. </w:t>
      </w:r>
    </w:p>
    <w:p w14:paraId="387E8385" w14:textId="77777777" w:rsidR="0014378F" w:rsidRPr="0014378F" w:rsidRDefault="0014378F" w:rsidP="0014378F">
      <w:pPr>
        <w:pStyle w:val="Doc-text2"/>
        <w:pBdr>
          <w:top w:val="single" w:sz="4" w:space="1" w:color="auto"/>
          <w:left w:val="single" w:sz="4" w:space="4" w:color="auto"/>
          <w:bottom w:val="single" w:sz="4" w:space="1" w:color="auto"/>
          <w:right w:val="single" w:sz="4" w:space="4" w:color="auto"/>
        </w:pBdr>
        <w:ind w:left="363"/>
        <w:rPr>
          <w:rFonts w:ascii="Times New Roman" w:hAnsi="Times New Roman"/>
        </w:rPr>
      </w:pPr>
      <w:r w:rsidRPr="0014378F">
        <w:rPr>
          <w:rFonts w:ascii="Times New Roman" w:hAnsi="Times New Roman"/>
        </w:rPr>
        <w:t>Agreements</w:t>
      </w:r>
    </w:p>
    <w:p w14:paraId="68885DF4" w14:textId="77777777" w:rsidR="0014378F" w:rsidRPr="0014378F" w:rsidRDefault="0014378F" w:rsidP="0014378F">
      <w:pPr>
        <w:pStyle w:val="Doc-text2"/>
        <w:pBdr>
          <w:top w:val="single" w:sz="4" w:space="1" w:color="auto"/>
          <w:left w:val="single" w:sz="4" w:space="4" w:color="auto"/>
          <w:bottom w:val="single" w:sz="4" w:space="1" w:color="auto"/>
          <w:right w:val="single" w:sz="4" w:space="4" w:color="auto"/>
        </w:pBdr>
        <w:ind w:left="363"/>
        <w:rPr>
          <w:rFonts w:ascii="Times New Roman" w:hAnsi="Times New Roman"/>
        </w:rPr>
      </w:pPr>
      <w:r w:rsidRPr="0014378F">
        <w:rPr>
          <w:rFonts w:ascii="Times New Roman" w:hAnsi="Times New Roman"/>
        </w:rPr>
        <w:t>1</w:t>
      </w:r>
      <w:r w:rsidRPr="0014378F">
        <w:rPr>
          <w:rFonts w:ascii="Times New Roman" w:hAnsi="Times New Roman"/>
        </w:rPr>
        <w:tab/>
        <w:t>RAN2 understanding of RAN1 agreements that at least PHY informs RRC of periodic out-of-sync / in-sync indications.</w:t>
      </w:r>
    </w:p>
    <w:p w14:paraId="52895546" w14:textId="77777777" w:rsidR="0014378F" w:rsidRPr="0014378F" w:rsidRDefault="0014378F" w:rsidP="0014378F">
      <w:pPr>
        <w:pStyle w:val="Doc-text2"/>
        <w:pBdr>
          <w:top w:val="single" w:sz="4" w:space="1" w:color="auto"/>
          <w:left w:val="single" w:sz="4" w:space="4" w:color="auto"/>
          <w:bottom w:val="single" w:sz="4" w:space="1" w:color="auto"/>
          <w:right w:val="single" w:sz="4" w:space="4" w:color="auto"/>
        </w:pBdr>
        <w:ind w:left="363"/>
        <w:rPr>
          <w:rFonts w:ascii="Times New Roman" w:hAnsi="Times New Roman"/>
        </w:rPr>
      </w:pPr>
    </w:p>
    <w:p w14:paraId="79992D07" w14:textId="77777777" w:rsidR="0014378F" w:rsidRPr="0014378F" w:rsidRDefault="0014378F" w:rsidP="0014378F">
      <w:pPr>
        <w:pStyle w:val="Doc-text2"/>
        <w:pBdr>
          <w:top w:val="single" w:sz="4" w:space="1" w:color="auto"/>
          <w:left w:val="single" w:sz="4" w:space="4" w:color="auto"/>
          <w:bottom w:val="single" w:sz="4" w:space="1" w:color="auto"/>
          <w:right w:val="single" w:sz="4" w:space="4" w:color="auto"/>
        </w:pBdr>
        <w:ind w:left="363"/>
        <w:rPr>
          <w:rFonts w:ascii="Times New Roman" w:hAnsi="Times New Roman"/>
        </w:rPr>
      </w:pPr>
      <w:r w:rsidRPr="0014378F">
        <w:rPr>
          <w:rFonts w:ascii="Times New Roman" w:hAnsi="Times New Roman"/>
        </w:rPr>
        <w:t>2</w:t>
      </w:r>
      <w:r w:rsidRPr="0014378F">
        <w:rPr>
          <w:rFonts w:ascii="Times New Roman" w:hAnsi="Times New Roman"/>
        </w:rPr>
        <w:tab/>
        <w:t>Baseline behaviour when there are no indications from lower layers related to beam failure/recovery:</w:t>
      </w:r>
    </w:p>
    <w:p w14:paraId="04615424" w14:textId="77777777" w:rsidR="0014378F" w:rsidRPr="0014378F" w:rsidRDefault="0014378F" w:rsidP="0014378F">
      <w:pPr>
        <w:pStyle w:val="Doc-text2"/>
        <w:pBdr>
          <w:top w:val="single" w:sz="4" w:space="1" w:color="auto"/>
          <w:left w:val="single" w:sz="4" w:space="4" w:color="auto"/>
          <w:bottom w:val="single" w:sz="4" w:space="1" w:color="auto"/>
          <w:right w:val="single" w:sz="4" w:space="4" w:color="auto"/>
        </w:pBdr>
        <w:ind w:left="363"/>
        <w:rPr>
          <w:rFonts w:ascii="Times New Roman" w:hAnsi="Times New Roman"/>
        </w:rPr>
      </w:pPr>
      <w:r w:rsidRPr="0014378F">
        <w:rPr>
          <w:rFonts w:ascii="Times New Roman" w:hAnsi="Times New Roman"/>
        </w:rPr>
        <w:tab/>
        <w:t>i/ RRC detects DL radio link problem if consecutive N1 number of periodic out-of-sync indications are received.</w:t>
      </w:r>
    </w:p>
    <w:p w14:paraId="24E5A074" w14:textId="77777777" w:rsidR="0014378F" w:rsidRPr="0014378F" w:rsidRDefault="0014378F" w:rsidP="0014378F">
      <w:pPr>
        <w:pStyle w:val="Doc-text2"/>
        <w:pBdr>
          <w:top w:val="single" w:sz="4" w:space="1" w:color="auto"/>
          <w:left w:val="single" w:sz="4" w:space="4" w:color="auto"/>
          <w:bottom w:val="single" w:sz="4" w:space="1" w:color="auto"/>
          <w:right w:val="single" w:sz="4" w:space="4" w:color="auto"/>
        </w:pBdr>
        <w:ind w:left="363"/>
        <w:rPr>
          <w:rFonts w:ascii="Times New Roman" w:hAnsi="Times New Roman"/>
        </w:rPr>
      </w:pPr>
      <w:r w:rsidRPr="0014378F">
        <w:rPr>
          <w:rFonts w:ascii="Times New Roman" w:hAnsi="Times New Roman"/>
        </w:rPr>
        <w:tab/>
        <w:t xml:space="preserve">ii/ RRC stops the timer if consecutive N2 number of periodic in-sync indications are received while the timer runs. </w:t>
      </w:r>
    </w:p>
    <w:p w14:paraId="26B3356D" w14:textId="53591621" w:rsidR="009669EE" w:rsidRPr="007536A7" w:rsidRDefault="009669EE" w:rsidP="009669EE">
      <w:pPr>
        <w:spacing w:before="120" w:after="120"/>
        <w:jc w:val="both"/>
      </w:pPr>
      <w:r>
        <w:t>Some progress was made for RLM/RLF in RAN1 NR AH#2 meeting with following agreements:</w:t>
      </w:r>
    </w:p>
    <w:tbl>
      <w:tblPr>
        <w:tblStyle w:val="TableGrid"/>
        <w:tblW w:w="0" w:type="auto"/>
        <w:tblLook w:val="04A0" w:firstRow="1" w:lastRow="0" w:firstColumn="1" w:lastColumn="0" w:noHBand="0" w:noVBand="1"/>
      </w:tblPr>
      <w:tblGrid>
        <w:gridCol w:w="9350"/>
      </w:tblGrid>
      <w:tr w:rsidR="009669EE" w14:paraId="212C7CDC" w14:textId="77777777" w:rsidTr="00695D6E">
        <w:tc>
          <w:tcPr>
            <w:tcW w:w="9350" w:type="dxa"/>
          </w:tcPr>
          <w:p w14:paraId="44156473" w14:textId="77777777" w:rsidR="009669EE" w:rsidRPr="008A4EFF" w:rsidRDefault="009669EE" w:rsidP="00695D6E">
            <w:pPr>
              <w:ind w:firstLine="400"/>
              <w:rPr>
                <w:lang w:eastAsia="ja-JP"/>
              </w:rPr>
            </w:pPr>
            <w:r w:rsidRPr="008A4EFF">
              <w:rPr>
                <w:highlight w:val="green"/>
                <w:lang w:eastAsia="ja-JP"/>
              </w:rPr>
              <w:t>Agreements:</w:t>
            </w:r>
          </w:p>
          <w:p w14:paraId="03BB5F0E" w14:textId="77777777" w:rsidR="009669EE" w:rsidRPr="008A4EFF" w:rsidRDefault="009669EE" w:rsidP="009669EE">
            <w:pPr>
              <w:pStyle w:val="ListParagraph"/>
              <w:numPr>
                <w:ilvl w:val="0"/>
                <w:numId w:val="3"/>
              </w:numPr>
              <w:overflowPunct w:val="0"/>
              <w:autoSpaceDE w:val="0"/>
              <w:autoSpaceDN w:val="0"/>
              <w:adjustRightInd w:val="0"/>
              <w:spacing w:after="180" w:line="240" w:lineRule="auto"/>
              <w:textAlignment w:val="baseline"/>
              <w:rPr>
                <w:rFonts w:ascii="Times New Roman" w:eastAsia="MS Mincho" w:hAnsi="Times New Roman" w:cs="Times New Roman"/>
                <w:sz w:val="20"/>
                <w:szCs w:val="20"/>
              </w:rPr>
            </w:pPr>
            <w:r w:rsidRPr="008A4EFF">
              <w:rPr>
                <w:rFonts w:ascii="Times New Roman" w:eastAsia="MS Mincho" w:hAnsi="Times New Roman" w:cs="Times New Roman"/>
                <w:sz w:val="20"/>
                <w:szCs w:val="20"/>
              </w:rPr>
              <w:t xml:space="preserve">The RS used for RLM should have following properties </w:t>
            </w:r>
          </w:p>
          <w:p w14:paraId="463A564E" w14:textId="77777777" w:rsidR="009669EE" w:rsidRPr="008A4EFF" w:rsidRDefault="009669EE" w:rsidP="009669EE">
            <w:pPr>
              <w:pStyle w:val="ListParagraph"/>
              <w:numPr>
                <w:ilvl w:val="1"/>
                <w:numId w:val="3"/>
              </w:numPr>
              <w:overflowPunct w:val="0"/>
              <w:autoSpaceDE w:val="0"/>
              <w:autoSpaceDN w:val="0"/>
              <w:adjustRightInd w:val="0"/>
              <w:spacing w:after="180" w:line="240" w:lineRule="auto"/>
              <w:textAlignment w:val="baseline"/>
              <w:rPr>
                <w:rFonts w:ascii="Times New Roman" w:eastAsia="MS Mincho" w:hAnsi="Times New Roman" w:cs="Times New Roman"/>
                <w:sz w:val="20"/>
                <w:szCs w:val="20"/>
              </w:rPr>
            </w:pPr>
            <w:r w:rsidRPr="008A4EFF">
              <w:rPr>
                <w:rFonts w:ascii="Times New Roman" w:eastAsia="MS Mincho" w:hAnsi="Times New Roman" w:cs="Times New Roman"/>
                <w:sz w:val="20"/>
                <w:szCs w:val="20"/>
              </w:rPr>
              <w:t>Periodic transmission with short enough periodicity</w:t>
            </w:r>
          </w:p>
          <w:p w14:paraId="470DCD58" w14:textId="77777777" w:rsidR="009669EE" w:rsidRPr="008A4EFF" w:rsidRDefault="009669EE" w:rsidP="009669EE">
            <w:pPr>
              <w:pStyle w:val="ListParagraph"/>
              <w:numPr>
                <w:ilvl w:val="1"/>
                <w:numId w:val="3"/>
              </w:numPr>
              <w:overflowPunct w:val="0"/>
              <w:autoSpaceDE w:val="0"/>
              <w:autoSpaceDN w:val="0"/>
              <w:adjustRightInd w:val="0"/>
              <w:spacing w:after="180" w:line="240" w:lineRule="auto"/>
              <w:textAlignment w:val="baseline"/>
              <w:rPr>
                <w:rFonts w:ascii="Times New Roman" w:eastAsia="MS Mincho" w:hAnsi="Times New Roman" w:cs="Times New Roman"/>
                <w:sz w:val="20"/>
                <w:szCs w:val="20"/>
              </w:rPr>
            </w:pPr>
            <w:r w:rsidRPr="008A4EFF">
              <w:rPr>
                <w:rFonts w:ascii="Times New Roman" w:eastAsia="MS Mincho" w:hAnsi="Times New Roman" w:cs="Times New Roman"/>
                <w:sz w:val="20"/>
                <w:szCs w:val="20"/>
              </w:rPr>
              <w:t>Wideband transmission relative to bandwidth of active bandwidth part</w:t>
            </w:r>
          </w:p>
          <w:p w14:paraId="778B8F18" w14:textId="77777777" w:rsidR="009669EE" w:rsidRPr="008A4EFF" w:rsidRDefault="009669EE" w:rsidP="009669EE">
            <w:pPr>
              <w:pStyle w:val="ListParagraph"/>
              <w:numPr>
                <w:ilvl w:val="1"/>
                <w:numId w:val="3"/>
              </w:numPr>
              <w:overflowPunct w:val="0"/>
              <w:autoSpaceDE w:val="0"/>
              <w:autoSpaceDN w:val="0"/>
              <w:adjustRightInd w:val="0"/>
              <w:spacing w:after="180" w:line="240" w:lineRule="auto"/>
              <w:textAlignment w:val="baseline"/>
              <w:rPr>
                <w:rFonts w:ascii="Times New Roman" w:eastAsia="MS Mincho" w:hAnsi="Times New Roman" w:cs="Times New Roman"/>
                <w:sz w:val="20"/>
                <w:szCs w:val="20"/>
              </w:rPr>
            </w:pPr>
            <w:r w:rsidRPr="008A4EFF">
              <w:rPr>
                <w:rFonts w:ascii="Times New Roman" w:eastAsia="MS Mincho" w:hAnsi="Times New Roman" w:cs="Times New Roman"/>
                <w:sz w:val="20"/>
                <w:szCs w:val="20"/>
              </w:rPr>
              <w:t>Supporting both single beam and multi-beam operations</w:t>
            </w:r>
          </w:p>
          <w:p w14:paraId="3FFD7BA9" w14:textId="77777777" w:rsidR="009669EE" w:rsidRPr="008A4EFF" w:rsidRDefault="009669EE" w:rsidP="009669EE">
            <w:pPr>
              <w:pStyle w:val="ListParagraph"/>
              <w:numPr>
                <w:ilvl w:val="1"/>
                <w:numId w:val="3"/>
              </w:numPr>
              <w:overflowPunct w:val="0"/>
              <w:autoSpaceDE w:val="0"/>
              <w:autoSpaceDN w:val="0"/>
              <w:adjustRightInd w:val="0"/>
              <w:spacing w:after="180" w:line="240" w:lineRule="auto"/>
              <w:textAlignment w:val="baseline"/>
              <w:rPr>
                <w:rFonts w:ascii="Times New Roman" w:eastAsia="MS Mincho" w:hAnsi="Times New Roman" w:cs="Times New Roman"/>
                <w:sz w:val="20"/>
                <w:szCs w:val="20"/>
              </w:rPr>
            </w:pPr>
            <w:r w:rsidRPr="008A4EFF">
              <w:rPr>
                <w:rFonts w:ascii="Times New Roman" w:eastAsia="MS Mincho" w:hAnsi="Times New Roman" w:cs="Times New Roman"/>
                <w:sz w:val="20"/>
                <w:szCs w:val="20"/>
              </w:rPr>
              <w:t>Representing control channel quality</w:t>
            </w:r>
          </w:p>
          <w:p w14:paraId="7A7DEA9E" w14:textId="77777777" w:rsidR="009669EE" w:rsidRPr="008A4EFF" w:rsidRDefault="009669EE" w:rsidP="009669EE">
            <w:pPr>
              <w:pStyle w:val="ListParagraph"/>
              <w:numPr>
                <w:ilvl w:val="0"/>
                <w:numId w:val="3"/>
              </w:numPr>
              <w:overflowPunct w:val="0"/>
              <w:autoSpaceDE w:val="0"/>
              <w:autoSpaceDN w:val="0"/>
              <w:adjustRightInd w:val="0"/>
              <w:spacing w:after="180" w:line="240" w:lineRule="auto"/>
              <w:textAlignment w:val="baseline"/>
              <w:rPr>
                <w:rFonts w:ascii="Times New Roman" w:eastAsia="MS Mincho" w:hAnsi="Times New Roman" w:cs="Times New Roman"/>
                <w:sz w:val="20"/>
                <w:szCs w:val="20"/>
              </w:rPr>
            </w:pPr>
            <w:r w:rsidRPr="008A4EFF">
              <w:rPr>
                <w:rFonts w:ascii="Times New Roman" w:eastAsia="MS Mincho" w:hAnsi="Times New Roman" w:cs="Times New Roman"/>
                <w:sz w:val="20"/>
                <w:szCs w:val="20"/>
              </w:rPr>
              <w:t>Both CSI-RS based RLM and SS block based RLM are supported</w:t>
            </w:r>
          </w:p>
          <w:p w14:paraId="4B9EA2A3" w14:textId="77777777" w:rsidR="009669EE" w:rsidRPr="008A4EFF" w:rsidRDefault="009669EE" w:rsidP="009669EE">
            <w:pPr>
              <w:pStyle w:val="ListParagraph"/>
              <w:numPr>
                <w:ilvl w:val="1"/>
                <w:numId w:val="3"/>
              </w:numPr>
              <w:overflowPunct w:val="0"/>
              <w:autoSpaceDE w:val="0"/>
              <w:autoSpaceDN w:val="0"/>
              <w:adjustRightInd w:val="0"/>
              <w:spacing w:after="180" w:line="240" w:lineRule="auto"/>
              <w:textAlignment w:val="baseline"/>
              <w:rPr>
                <w:rFonts w:ascii="Times New Roman" w:eastAsia="MS Mincho" w:hAnsi="Times New Roman" w:cs="Times New Roman"/>
                <w:sz w:val="20"/>
                <w:szCs w:val="20"/>
              </w:rPr>
            </w:pPr>
            <w:r w:rsidRPr="008A4EFF">
              <w:rPr>
                <w:rFonts w:ascii="Times New Roman" w:eastAsia="MS Mincho" w:hAnsi="Times New Roman" w:cs="Times New Roman"/>
                <w:sz w:val="20"/>
                <w:szCs w:val="20"/>
              </w:rPr>
              <w:lastRenderedPageBreak/>
              <w:t>FFS: whether or not only a single type of RS is configured to UE for RLM at a time</w:t>
            </w:r>
          </w:p>
          <w:p w14:paraId="1FD22F25" w14:textId="77777777" w:rsidR="009669EE" w:rsidRPr="008A4EFF" w:rsidRDefault="009669EE" w:rsidP="00695D6E">
            <w:pPr>
              <w:ind w:firstLine="400"/>
              <w:rPr>
                <w:lang w:eastAsia="ja-JP"/>
              </w:rPr>
            </w:pPr>
            <w:r w:rsidRPr="008A4EFF">
              <w:rPr>
                <w:highlight w:val="green"/>
                <w:lang w:eastAsia="ja-JP"/>
              </w:rPr>
              <w:t>Agreements:</w:t>
            </w:r>
          </w:p>
          <w:p w14:paraId="5D674F71" w14:textId="77777777" w:rsidR="009669EE" w:rsidRPr="008A4EFF" w:rsidRDefault="009669EE" w:rsidP="009669EE">
            <w:pPr>
              <w:pStyle w:val="ListParagraph"/>
              <w:numPr>
                <w:ilvl w:val="0"/>
                <w:numId w:val="4"/>
              </w:numPr>
              <w:overflowPunct w:val="0"/>
              <w:autoSpaceDE w:val="0"/>
              <w:autoSpaceDN w:val="0"/>
              <w:adjustRightInd w:val="0"/>
              <w:spacing w:after="180" w:line="240" w:lineRule="auto"/>
              <w:textAlignment w:val="baseline"/>
              <w:rPr>
                <w:rFonts w:ascii="Times New Roman" w:eastAsia="MS Mincho" w:hAnsi="Times New Roman" w:cs="Times New Roman"/>
                <w:sz w:val="20"/>
                <w:szCs w:val="20"/>
              </w:rPr>
            </w:pPr>
            <w:r w:rsidRPr="008A4EFF">
              <w:rPr>
                <w:rFonts w:ascii="Times New Roman" w:eastAsia="MS Mincho" w:hAnsi="Times New Roman" w:cs="Times New Roman"/>
                <w:sz w:val="20"/>
                <w:szCs w:val="20"/>
              </w:rPr>
              <w:t xml:space="preserve">NR should strive to provide aperiodic indication(s) based on beam failure recovery procedure to assist radio link failure (RLF) procedure, if same RS is used for beam failure recovery and RLM procedures. </w:t>
            </w:r>
          </w:p>
          <w:p w14:paraId="5F5F9A4F" w14:textId="77777777" w:rsidR="009669EE" w:rsidRPr="008A4EFF" w:rsidRDefault="009669EE" w:rsidP="009669EE">
            <w:pPr>
              <w:pStyle w:val="ListParagraph"/>
              <w:numPr>
                <w:ilvl w:val="1"/>
                <w:numId w:val="4"/>
              </w:numPr>
              <w:overflowPunct w:val="0"/>
              <w:autoSpaceDE w:val="0"/>
              <w:autoSpaceDN w:val="0"/>
              <w:adjustRightInd w:val="0"/>
              <w:spacing w:after="180" w:line="240" w:lineRule="auto"/>
              <w:textAlignment w:val="baseline"/>
              <w:rPr>
                <w:rFonts w:ascii="Times New Roman" w:eastAsia="MS Mincho" w:hAnsi="Times New Roman" w:cs="Times New Roman"/>
                <w:sz w:val="20"/>
                <w:szCs w:val="20"/>
              </w:rPr>
            </w:pPr>
            <w:r w:rsidRPr="008A4EFF">
              <w:rPr>
                <w:rFonts w:ascii="Times New Roman" w:eastAsia="MS Mincho" w:hAnsi="Times New Roman" w:cs="Times New Roman"/>
                <w:sz w:val="20"/>
                <w:szCs w:val="20"/>
              </w:rPr>
              <w:t>Example 1: aperiodic indication(s) based on beam failure recovery procedure can reset/stop T310</w:t>
            </w:r>
          </w:p>
          <w:p w14:paraId="71AFB6FE" w14:textId="77777777" w:rsidR="009669EE" w:rsidRPr="008A4EFF" w:rsidRDefault="009669EE" w:rsidP="009669EE">
            <w:pPr>
              <w:pStyle w:val="ListParagraph"/>
              <w:numPr>
                <w:ilvl w:val="2"/>
                <w:numId w:val="4"/>
              </w:numPr>
              <w:overflowPunct w:val="0"/>
              <w:autoSpaceDE w:val="0"/>
              <w:autoSpaceDN w:val="0"/>
              <w:adjustRightInd w:val="0"/>
              <w:spacing w:after="180" w:line="240" w:lineRule="auto"/>
              <w:textAlignment w:val="baseline"/>
              <w:rPr>
                <w:rFonts w:ascii="Times New Roman" w:eastAsia="MS Mincho" w:hAnsi="Times New Roman" w:cs="Times New Roman"/>
                <w:sz w:val="20"/>
                <w:szCs w:val="20"/>
              </w:rPr>
            </w:pPr>
            <w:r w:rsidRPr="008A4EFF">
              <w:rPr>
                <w:rFonts w:ascii="Times New Roman" w:eastAsia="MS Mincho" w:hAnsi="Times New Roman" w:cs="Times New Roman"/>
                <w:sz w:val="20"/>
                <w:szCs w:val="20"/>
              </w:rPr>
              <w:t>RAN2 can decide specific procedure</w:t>
            </w:r>
          </w:p>
          <w:p w14:paraId="7D0C167F" w14:textId="77777777" w:rsidR="009669EE" w:rsidRPr="008A4EFF" w:rsidRDefault="009669EE" w:rsidP="009669EE">
            <w:pPr>
              <w:pStyle w:val="ListParagraph"/>
              <w:numPr>
                <w:ilvl w:val="1"/>
                <w:numId w:val="4"/>
              </w:numPr>
              <w:overflowPunct w:val="0"/>
              <w:autoSpaceDE w:val="0"/>
              <w:autoSpaceDN w:val="0"/>
              <w:adjustRightInd w:val="0"/>
              <w:spacing w:after="180" w:line="240" w:lineRule="auto"/>
              <w:textAlignment w:val="baseline"/>
              <w:rPr>
                <w:rFonts w:ascii="Times New Roman" w:eastAsia="MS Mincho" w:hAnsi="Times New Roman" w:cs="Times New Roman"/>
                <w:sz w:val="20"/>
                <w:szCs w:val="20"/>
              </w:rPr>
            </w:pPr>
            <w:r w:rsidRPr="008A4EFF">
              <w:rPr>
                <w:rFonts w:ascii="Times New Roman" w:eastAsia="MS Mincho" w:hAnsi="Times New Roman" w:cs="Times New Roman"/>
                <w:sz w:val="20"/>
                <w:szCs w:val="20"/>
              </w:rPr>
              <w:t>Example 2: aperiodic indication(s) based on failure of beam recovery procedure</w:t>
            </w:r>
          </w:p>
          <w:p w14:paraId="53C7F973" w14:textId="77777777" w:rsidR="009669EE" w:rsidRPr="008A4EFF" w:rsidRDefault="009669EE" w:rsidP="009669EE">
            <w:pPr>
              <w:pStyle w:val="ListParagraph"/>
              <w:numPr>
                <w:ilvl w:val="2"/>
                <w:numId w:val="4"/>
              </w:numPr>
              <w:overflowPunct w:val="0"/>
              <w:autoSpaceDE w:val="0"/>
              <w:autoSpaceDN w:val="0"/>
              <w:adjustRightInd w:val="0"/>
              <w:spacing w:after="180" w:line="240" w:lineRule="auto"/>
              <w:textAlignment w:val="baseline"/>
              <w:rPr>
                <w:rFonts w:ascii="Times New Roman" w:eastAsia="MS Mincho" w:hAnsi="Times New Roman" w:cs="Times New Roman"/>
                <w:sz w:val="20"/>
                <w:szCs w:val="20"/>
              </w:rPr>
            </w:pPr>
            <w:r w:rsidRPr="008A4EFF">
              <w:rPr>
                <w:rFonts w:ascii="Times New Roman" w:eastAsia="MS Mincho" w:hAnsi="Times New Roman" w:cs="Times New Roman"/>
                <w:sz w:val="20"/>
                <w:szCs w:val="20"/>
              </w:rPr>
              <w:t>How to use aperiodic indication can be decided in RAN2</w:t>
            </w:r>
          </w:p>
          <w:p w14:paraId="39B99F99" w14:textId="77777777" w:rsidR="009669EE" w:rsidRPr="008A4EFF" w:rsidRDefault="009669EE" w:rsidP="009669EE">
            <w:pPr>
              <w:pStyle w:val="ListParagraph"/>
              <w:numPr>
                <w:ilvl w:val="1"/>
                <w:numId w:val="4"/>
              </w:numPr>
              <w:overflowPunct w:val="0"/>
              <w:autoSpaceDE w:val="0"/>
              <w:autoSpaceDN w:val="0"/>
              <w:adjustRightInd w:val="0"/>
              <w:spacing w:after="180" w:line="240" w:lineRule="auto"/>
              <w:textAlignment w:val="baseline"/>
            </w:pPr>
            <w:r w:rsidRPr="008A4EFF">
              <w:rPr>
                <w:rFonts w:ascii="Times New Roman" w:eastAsia="MS Mincho" w:hAnsi="Times New Roman" w:cs="Times New Roman"/>
                <w:sz w:val="20"/>
                <w:szCs w:val="20"/>
              </w:rPr>
              <w:t>FFS: aperiodic indication(s) based on beam failure recovery procedure to assist RLF procedure if different RS is used</w:t>
            </w:r>
          </w:p>
        </w:tc>
      </w:tr>
    </w:tbl>
    <w:p w14:paraId="42BEDA50" w14:textId="77777777" w:rsidR="009669EE" w:rsidRPr="007536A7" w:rsidRDefault="009669EE" w:rsidP="009669EE">
      <w:pPr>
        <w:spacing w:before="120" w:after="120"/>
        <w:jc w:val="both"/>
      </w:pPr>
      <w:r w:rsidRPr="00A22D6E">
        <w:lastRenderedPageBreak/>
        <w:t>Considering the purpose of beam recovery and radio link recovery in RLM/RLF procedure has certain similarity, the interaction between beam failure recovery and RLM/RLF should be identified. RAN2</w:t>
      </w:r>
      <w:r>
        <w:t xml:space="preserve"> agreed to</w:t>
      </w:r>
      <w:r w:rsidRPr="007536A7">
        <w:t xml:space="preserve"> discuss again when RAN1 have provided more information on beam recovery</w:t>
      </w:r>
      <w:r>
        <w:t>.</w:t>
      </w:r>
    </w:p>
    <w:p w14:paraId="2ECA1976" w14:textId="08F1DC4F" w:rsidR="009669EE" w:rsidRDefault="009669EE" w:rsidP="009669EE">
      <w:pPr>
        <w:spacing w:before="120" w:after="120"/>
        <w:jc w:val="both"/>
        <w:rPr>
          <w:rFonts w:eastAsiaTheme="minorEastAsia"/>
          <w:lang w:eastAsia="zh-CN"/>
        </w:rPr>
      </w:pPr>
      <w:r>
        <w:rPr>
          <w:lang w:eastAsia="zh-CN"/>
        </w:rPr>
        <w:t>I</w:t>
      </w:r>
      <w:r w:rsidRPr="007536A7">
        <w:rPr>
          <w:lang w:eastAsia="zh-CN"/>
        </w:rPr>
        <w:t xml:space="preserve">n RAN2 </w:t>
      </w:r>
      <w:r w:rsidR="0068499E">
        <w:rPr>
          <w:lang w:eastAsia="zh-CN"/>
        </w:rPr>
        <w:t>Qingdao</w:t>
      </w:r>
      <w:r w:rsidRPr="007536A7">
        <w:rPr>
          <w:lang w:eastAsia="zh-CN"/>
        </w:rPr>
        <w:t xml:space="preserve"> AH meeting, </w:t>
      </w:r>
      <w:r w:rsidRPr="007536A7">
        <w:rPr>
          <w:lang w:val="en-US"/>
        </w:rPr>
        <w:t xml:space="preserve">RAN2 Chair sent LS </w:t>
      </w:r>
      <w:r w:rsidRPr="007536A7">
        <w:rPr>
          <w:lang w:eastAsia="zh-CN"/>
        </w:rPr>
        <w:t xml:space="preserve">‘NR topics requiring coordination between RAN1 and RAN2’ [3] to RAN1. For beam management / recovery procedures, </w:t>
      </w:r>
      <w:r w:rsidRPr="007536A7">
        <w:t>a response LS from RAN1 [4] for beam manage</w:t>
      </w:r>
      <w:r>
        <w:t>m</w:t>
      </w:r>
      <w:r w:rsidRPr="007536A7">
        <w:t>ent was available</w:t>
      </w:r>
      <w:r>
        <w:rPr>
          <w:rFonts w:eastAsiaTheme="minorEastAsia" w:hint="eastAsia"/>
          <w:lang w:eastAsia="zh-CN"/>
        </w:rPr>
        <w:t xml:space="preserve">. </w:t>
      </w:r>
      <w:r>
        <w:rPr>
          <w:rFonts w:eastAsiaTheme="minorEastAsia"/>
          <w:lang w:eastAsia="zh-CN"/>
        </w:rPr>
        <w:t xml:space="preserve">Just as stated in the LS, one indication to higher layer due to beam recovery failure is agreed from RAN1 aspect. </w:t>
      </w:r>
    </w:p>
    <w:tbl>
      <w:tblPr>
        <w:tblStyle w:val="TableGrid"/>
        <w:tblW w:w="0" w:type="auto"/>
        <w:tblLook w:val="04A0" w:firstRow="1" w:lastRow="0" w:firstColumn="1" w:lastColumn="0" w:noHBand="0" w:noVBand="1"/>
      </w:tblPr>
      <w:tblGrid>
        <w:gridCol w:w="9350"/>
      </w:tblGrid>
      <w:tr w:rsidR="009669EE" w14:paraId="4139992F" w14:textId="77777777" w:rsidTr="00695D6E">
        <w:trPr>
          <w:trHeight w:val="2186"/>
        </w:trPr>
        <w:tc>
          <w:tcPr>
            <w:tcW w:w="9350" w:type="dxa"/>
          </w:tcPr>
          <w:p w14:paraId="1A3F9B03" w14:textId="77777777" w:rsidR="009669EE" w:rsidRPr="00A22D6E" w:rsidRDefault="009669EE" w:rsidP="009669EE">
            <w:pPr>
              <w:pStyle w:val="ListParagraph"/>
              <w:numPr>
                <w:ilvl w:val="0"/>
                <w:numId w:val="1"/>
              </w:numPr>
              <w:spacing w:after="0" w:line="240" w:lineRule="auto"/>
              <w:contextualSpacing w:val="0"/>
              <w:rPr>
                <w:rFonts w:ascii="Times New Roman" w:hAnsi="Times New Roman" w:cs="Times New Roman"/>
                <w:sz w:val="20"/>
                <w:szCs w:val="20"/>
              </w:rPr>
            </w:pPr>
            <w:r w:rsidRPr="00A22D6E">
              <w:rPr>
                <w:rFonts w:ascii="Times New Roman" w:eastAsia="MS Mincho" w:hAnsi="Times New Roman" w:cs="Times New Roman"/>
                <w:sz w:val="20"/>
                <w:szCs w:val="20"/>
                <w:lang w:eastAsia="ja-JP"/>
              </w:rPr>
              <w:t xml:space="preserve">In case of unsuccessful recovery from beam failure, </w:t>
            </w:r>
            <w:r w:rsidRPr="006D57FC">
              <w:rPr>
                <w:rFonts w:ascii="Times New Roman" w:eastAsia="MS Mincho" w:hAnsi="Times New Roman" w:cs="Times New Roman"/>
                <w:sz w:val="20"/>
                <w:szCs w:val="20"/>
                <w:highlight w:val="yellow"/>
                <w:lang w:eastAsia="ja-JP"/>
              </w:rPr>
              <w:t>UE sends an indication to higher layers</w:t>
            </w:r>
            <w:r w:rsidRPr="00A22D6E">
              <w:rPr>
                <w:rFonts w:ascii="Times New Roman" w:eastAsia="MS Mincho" w:hAnsi="Times New Roman" w:cs="Times New Roman"/>
                <w:sz w:val="20"/>
                <w:szCs w:val="20"/>
                <w:lang w:eastAsia="ja-JP"/>
              </w:rPr>
              <w:t>, and refrains from further beam failure recovery</w:t>
            </w:r>
          </w:p>
          <w:p w14:paraId="152A7F16" w14:textId="77777777" w:rsidR="009669EE" w:rsidRPr="00A22D6E" w:rsidRDefault="009669EE" w:rsidP="009669EE">
            <w:pPr>
              <w:numPr>
                <w:ilvl w:val="0"/>
                <w:numId w:val="1"/>
              </w:numPr>
              <w:tabs>
                <w:tab w:val="left" w:pos="720"/>
              </w:tabs>
              <w:spacing w:after="0"/>
              <w:rPr>
                <w:lang w:val="en-US" w:eastAsia="ja-JP"/>
              </w:rPr>
            </w:pPr>
            <w:r w:rsidRPr="00A22D6E">
              <w:rPr>
                <w:lang w:val="en-US" w:eastAsia="ja-JP"/>
              </w:rPr>
              <w:t>To receive gNB response for beam failure recovery request, a UE monitors NR PDCCH with the assumption that the corresponding</w:t>
            </w:r>
            <w:r w:rsidRPr="00A22D6E">
              <w:t xml:space="preserve"> PDCCH DM-RS is spatial QCL’ed with RS of the UE-identified candidate beam(s)</w:t>
            </w:r>
          </w:p>
          <w:p w14:paraId="1A5A1CED" w14:textId="77777777" w:rsidR="009669EE" w:rsidRPr="00A22D6E" w:rsidRDefault="009669EE" w:rsidP="009669EE">
            <w:pPr>
              <w:numPr>
                <w:ilvl w:val="1"/>
                <w:numId w:val="1"/>
              </w:numPr>
              <w:spacing w:after="0"/>
              <w:rPr>
                <w:lang w:val="en-US" w:eastAsia="ja-JP"/>
              </w:rPr>
            </w:pPr>
            <w:r w:rsidRPr="00A22D6E">
              <w:rPr>
                <w:lang w:val="en-US" w:eastAsia="ja-JP"/>
              </w:rPr>
              <w:t>Detection of a gNB’s response for beam failure recovery request during a time window is supported. If there is no response detected within the window, the UE may perform re-tx of the request</w:t>
            </w:r>
          </w:p>
          <w:p w14:paraId="0E1470D7" w14:textId="77777777" w:rsidR="009669EE" w:rsidRPr="00A22D6E" w:rsidRDefault="009669EE" w:rsidP="009669EE">
            <w:pPr>
              <w:numPr>
                <w:ilvl w:val="1"/>
                <w:numId w:val="1"/>
              </w:numPr>
              <w:tabs>
                <w:tab w:val="clear" w:pos="1440"/>
              </w:tabs>
              <w:spacing w:after="0"/>
              <w:rPr>
                <w:rFonts w:eastAsiaTheme="minorEastAsia"/>
                <w:lang w:val="en-US" w:eastAsia="zh-CN"/>
              </w:rPr>
            </w:pPr>
            <w:r w:rsidRPr="006D57FC">
              <w:rPr>
                <w:highlight w:val="yellow"/>
                <w:lang w:val="en-US" w:eastAsia="ja-JP"/>
              </w:rPr>
              <w:t>If not detected after a certain number of transmission(s), UE notifies higher layer entities</w:t>
            </w:r>
          </w:p>
        </w:tc>
      </w:tr>
    </w:tbl>
    <w:p w14:paraId="59B678F0" w14:textId="77777777" w:rsidR="009669EE" w:rsidRPr="00720016" w:rsidRDefault="009669EE" w:rsidP="009669EE">
      <w:pPr>
        <w:spacing w:before="120" w:after="120"/>
        <w:jc w:val="both"/>
        <w:rPr>
          <w:sz w:val="22"/>
          <w:szCs w:val="22"/>
        </w:rPr>
      </w:pPr>
      <w:r>
        <w:rPr>
          <w:rFonts w:eastAsiaTheme="minorEastAsia"/>
          <w:lang w:eastAsia="zh-CN"/>
        </w:rPr>
        <w:t xml:space="preserve">In this contribution, we further discuss the interaction between RLM/RLF and beam failure recovery based on the agreements made in RAN1. </w:t>
      </w:r>
    </w:p>
    <w:p w14:paraId="484A795C" w14:textId="77777777" w:rsidR="009669EE" w:rsidRDefault="009669EE" w:rsidP="009669EE">
      <w:pPr>
        <w:pStyle w:val="Heading1"/>
        <w:rPr>
          <w:lang w:val="en-US" w:eastAsia="ko-KR"/>
        </w:rPr>
      </w:pPr>
      <w:r>
        <w:rPr>
          <w:lang w:val="en-US" w:eastAsia="ko-KR"/>
        </w:rPr>
        <w:t>2 Discussion</w:t>
      </w:r>
    </w:p>
    <w:p w14:paraId="6C1EA705" w14:textId="77777777" w:rsidR="009669EE" w:rsidRPr="00BE4546" w:rsidRDefault="009669EE" w:rsidP="009669EE">
      <w:pPr>
        <w:pStyle w:val="Heading2"/>
        <w:spacing w:before="180" w:after="180"/>
        <w:ind w:left="1134" w:hanging="1134"/>
        <w:jc w:val="both"/>
        <w:rPr>
          <w:rFonts w:ascii="Arial" w:eastAsia="Malgun Gothic" w:hAnsi="Arial" w:cs="Times New Roman"/>
          <w:color w:val="auto"/>
          <w:sz w:val="32"/>
          <w:szCs w:val="20"/>
        </w:rPr>
      </w:pPr>
      <w:r>
        <w:rPr>
          <w:rFonts w:ascii="Arial" w:eastAsia="Malgun Gothic" w:hAnsi="Arial" w:cs="Times New Roman"/>
          <w:color w:val="auto"/>
          <w:sz w:val="32"/>
          <w:szCs w:val="20"/>
        </w:rPr>
        <w:t xml:space="preserve">2.1 </w:t>
      </w:r>
      <w:r w:rsidRPr="00BE4546">
        <w:rPr>
          <w:rFonts w:ascii="Arial" w:eastAsia="Malgun Gothic" w:hAnsi="Arial" w:cs="Times New Roman"/>
          <w:color w:val="auto"/>
          <w:sz w:val="32"/>
          <w:szCs w:val="20"/>
        </w:rPr>
        <w:t>RLM/RLF model</w:t>
      </w:r>
    </w:p>
    <w:p w14:paraId="2E8097DA" w14:textId="552F0393" w:rsidR="009669EE" w:rsidRPr="00B90A2E" w:rsidRDefault="009669EE" w:rsidP="004D62DC">
      <w:pPr>
        <w:spacing w:before="120" w:after="120"/>
        <w:jc w:val="both"/>
        <w:rPr>
          <w:b/>
        </w:rPr>
      </w:pPr>
      <w:r w:rsidRPr="00BB4398">
        <w:rPr>
          <w:rFonts w:eastAsiaTheme="minorEastAsia"/>
          <w:lang w:eastAsia="zh-CN"/>
        </w:rPr>
        <w:t>In LTE, RLF is governed by two phrase, i.e. RLF detection (First phrase) and RRC connection re-establishment (Second phrase). In the first phrase, RLF detection comprises two steps, detection of physical layer problems and recovery of physical layer problems</w:t>
      </w:r>
      <w:r>
        <w:rPr>
          <w:rFonts w:eastAsiaTheme="minorEastAsia"/>
          <w:lang w:eastAsia="zh-CN"/>
        </w:rPr>
        <w:t xml:space="preserve"> [5].</w:t>
      </w:r>
      <w:r w:rsidRPr="00BB4398">
        <w:rPr>
          <w:rFonts w:eastAsiaTheme="minorEastAsia"/>
          <w:lang w:eastAsia="zh-CN"/>
        </w:rPr>
        <w:t xml:space="preserve"> </w:t>
      </w:r>
    </w:p>
    <w:p w14:paraId="164E55B2" w14:textId="07A9116C" w:rsidR="009669EE" w:rsidRDefault="009669EE" w:rsidP="009669EE">
      <w:pPr>
        <w:spacing w:before="120" w:after="120"/>
        <w:jc w:val="both"/>
        <w:rPr>
          <w:rFonts w:eastAsiaTheme="minorEastAsia"/>
          <w:lang w:eastAsia="zh-CN"/>
        </w:rPr>
      </w:pPr>
      <w:r>
        <w:rPr>
          <w:rFonts w:eastAsiaTheme="minorEastAsia"/>
          <w:lang w:val="en-US" w:eastAsia="zh-CN"/>
        </w:rPr>
        <w:t xml:space="preserve">Current </w:t>
      </w:r>
      <w:r>
        <w:rPr>
          <w:rFonts w:eastAsiaTheme="minorEastAsia"/>
          <w:lang w:eastAsia="zh-CN"/>
        </w:rPr>
        <w:t xml:space="preserve">RLM/RLF procedure designed in LTE is applicable for single beam operation and should be supported in NR. According to RAN1 agreement </w:t>
      </w:r>
      <w:r w:rsidRPr="00931FDD">
        <w:rPr>
          <w:rFonts w:eastAsiaTheme="minorEastAsia"/>
          <w:i/>
          <w:lang w:eastAsia="zh-CN"/>
        </w:rPr>
        <w:t xml:space="preserve">that </w:t>
      </w:r>
      <w:r w:rsidRPr="00931FDD">
        <w:rPr>
          <w:i/>
        </w:rPr>
        <w:t>NR should strive to provide aperiodic indication(s) based on beam failure recovery procedure to assist radio link failure (RLF)</w:t>
      </w:r>
      <w:r>
        <w:t>, current RLM/RLF should further take</w:t>
      </w:r>
      <w:r>
        <w:rPr>
          <w:rFonts w:eastAsiaTheme="minorEastAsia"/>
          <w:lang w:eastAsia="zh-CN"/>
        </w:rPr>
        <w:t xml:space="preserve"> the aperiodic indication from lower layer into consideration for multiple beam operation with beam management and beam recovery. </w:t>
      </w:r>
    </w:p>
    <w:p w14:paraId="563A5CCA" w14:textId="417236D1" w:rsidR="009669EE" w:rsidRDefault="009669EE" w:rsidP="009669EE">
      <w:pPr>
        <w:spacing w:before="120" w:after="120"/>
        <w:jc w:val="both"/>
        <w:rPr>
          <w:rFonts w:eastAsiaTheme="minorEastAsia"/>
          <w:b/>
          <w:lang w:eastAsia="zh-CN"/>
        </w:rPr>
      </w:pPr>
      <w:r w:rsidRPr="00931FDD">
        <w:rPr>
          <w:rFonts w:eastAsiaTheme="minorEastAsia"/>
          <w:b/>
          <w:lang w:eastAsia="zh-CN"/>
        </w:rPr>
        <w:t xml:space="preserve">Observation </w:t>
      </w:r>
      <w:r w:rsidR="004D62DC">
        <w:rPr>
          <w:rFonts w:eastAsiaTheme="minorEastAsia"/>
          <w:b/>
          <w:lang w:eastAsia="zh-CN"/>
        </w:rPr>
        <w:t>1</w:t>
      </w:r>
      <w:r w:rsidRPr="00931FDD">
        <w:rPr>
          <w:rFonts w:eastAsiaTheme="minorEastAsia"/>
          <w:b/>
          <w:lang w:eastAsia="zh-CN"/>
        </w:rPr>
        <w:t xml:space="preserve">: Current RLM/RLF is applicable for NR with single beam operation. </w:t>
      </w:r>
      <w:r>
        <w:rPr>
          <w:rFonts w:eastAsiaTheme="minorEastAsia"/>
          <w:b/>
          <w:lang w:eastAsia="zh-CN"/>
        </w:rPr>
        <w:t xml:space="preserve"> For multiple beam operation, the aperiodic indications based on beam failure recovery procedure need to be considered. </w:t>
      </w:r>
    </w:p>
    <w:p w14:paraId="3EFF23CF" w14:textId="77777777" w:rsidR="009669EE" w:rsidRDefault="009669EE" w:rsidP="009669EE">
      <w:pPr>
        <w:spacing w:before="120" w:after="120"/>
        <w:jc w:val="center"/>
      </w:pPr>
      <w:r>
        <w:object w:dxaOrig="8535" w:dyaOrig="2281" w14:anchorId="43BD4F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9pt;height:98.3pt" o:ole="">
            <v:imagedata r:id="rId7" o:title=""/>
          </v:shape>
          <o:OLEObject Type="Embed" ProgID="Visio.Drawing.15" ShapeID="_x0000_i1025" DrawAspect="Content" ObjectID="_1568122300" r:id="rId8"/>
        </w:object>
      </w:r>
    </w:p>
    <w:p w14:paraId="5D0D9DC1" w14:textId="77777777" w:rsidR="009669EE" w:rsidRPr="00841D83" w:rsidRDefault="009669EE" w:rsidP="009669EE">
      <w:pPr>
        <w:spacing w:before="120" w:after="120"/>
        <w:jc w:val="center"/>
        <w:rPr>
          <w:rFonts w:eastAsiaTheme="minorEastAsia"/>
          <w:b/>
          <w:lang w:eastAsia="zh-CN"/>
        </w:rPr>
      </w:pPr>
      <w:r w:rsidRPr="00841D83">
        <w:rPr>
          <w:b/>
        </w:rPr>
        <w:t xml:space="preserve">Figure 1 RLF detection with </w:t>
      </w:r>
      <w:r w:rsidRPr="00841D83">
        <w:rPr>
          <w:rFonts w:eastAsiaTheme="minorEastAsia"/>
          <w:b/>
          <w:lang w:eastAsia="zh-CN"/>
        </w:rPr>
        <w:t>detection of physical layer problems and reco</w:t>
      </w:r>
      <w:r>
        <w:rPr>
          <w:rFonts w:eastAsiaTheme="minorEastAsia"/>
          <w:b/>
          <w:lang w:eastAsia="zh-CN"/>
        </w:rPr>
        <w:t>very of physical layer problems</w:t>
      </w:r>
    </w:p>
    <w:p w14:paraId="6E69E1FB" w14:textId="77777777" w:rsidR="009669EE" w:rsidRPr="00BE4546" w:rsidRDefault="009669EE" w:rsidP="009669EE">
      <w:pPr>
        <w:pStyle w:val="Heading2"/>
        <w:spacing w:before="180" w:after="180"/>
        <w:ind w:left="1134" w:hanging="1134"/>
        <w:jc w:val="both"/>
        <w:rPr>
          <w:rFonts w:ascii="Arial" w:eastAsia="Malgun Gothic" w:hAnsi="Arial" w:cs="Times New Roman"/>
          <w:color w:val="auto"/>
          <w:sz w:val="32"/>
          <w:szCs w:val="20"/>
        </w:rPr>
      </w:pPr>
      <w:r>
        <w:rPr>
          <w:rFonts w:ascii="Arial" w:eastAsia="Malgun Gothic" w:hAnsi="Arial" w:cs="Times New Roman"/>
          <w:color w:val="auto"/>
          <w:sz w:val="32"/>
          <w:szCs w:val="20"/>
        </w:rPr>
        <w:t>2.2 Physical Layer Problems D</w:t>
      </w:r>
      <w:r w:rsidRPr="00BE4546">
        <w:rPr>
          <w:rFonts w:ascii="Arial" w:eastAsia="Malgun Gothic" w:hAnsi="Arial" w:cs="Times New Roman"/>
          <w:color w:val="auto"/>
          <w:sz w:val="32"/>
          <w:szCs w:val="20"/>
        </w:rPr>
        <w:t>etection</w:t>
      </w:r>
      <w:r w:rsidR="00E12631">
        <w:rPr>
          <w:rFonts w:ascii="Arial" w:eastAsia="Malgun Gothic" w:hAnsi="Arial" w:cs="Times New Roman"/>
          <w:color w:val="auto"/>
          <w:sz w:val="32"/>
          <w:szCs w:val="20"/>
        </w:rPr>
        <w:t xml:space="preserve"> vs. Beam Failure Detection</w:t>
      </w:r>
    </w:p>
    <w:p w14:paraId="6F0F5776" w14:textId="77777777" w:rsidR="009669EE" w:rsidRDefault="009669EE" w:rsidP="009669EE">
      <w:pPr>
        <w:spacing w:before="120" w:after="120"/>
        <w:jc w:val="both"/>
        <w:rPr>
          <w:rFonts w:eastAsiaTheme="minorEastAsia"/>
          <w:lang w:val="en-US" w:eastAsia="zh-CN"/>
        </w:rPr>
      </w:pPr>
      <w:r w:rsidRPr="00F00627">
        <w:rPr>
          <w:rFonts w:eastAsiaTheme="minorEastAsia"/>
          <w:lang w:val="en-US" w:eastAsia="zh-CN"/>
        </w:rPr>
        <w:t xml:space="preserve">RAN1 agreed that UE Beam failure recovery mechanism includes the following aspects:  beam failure detection, new candidate beam identification, beam failure recovery request transmission and UE monitoring gNB response for beam failure recovery request. </w:t>
      </w:r>
    </w:p>
    <w:p w14:paraId="3A9B3EAE" w14:textId="77777777" w:rsidR="009669EE" w:rsidRDefault="009669EE" w:rsidP="009669EE">
      <w:pPr>
        <w:spacing w:before="120" w:after="120"/>
        <w:jc w:val="both"/>
        <w:rPr>
          <w:rFonts w:eastAsiaTheme="minorEastAsia"/>
          <w:lang w:val="en-US" w:eastAsia="zh-CN"/>
        </w:rPr>
      </w:pPr>
      <w:r w:rsidRPr="00C21AE5">
        <w:rPr>
          <w:rFonts w:eastAsiaTheme="minorEastAsia"/>
          <w:lang w:val="en-US" w:eastAsia="zh-CN"/>
        </w:rPr>
        <w:t>For beam recovery procedure, it’s possible that the detection of physical layer problems is also considered as the criteria of beam failure and triggers beam failure recovery request transmission. So when beam failure is detected, T310 is started to supervise the beam recovery procedure. Beam recovery procedure can be considered as one part of RLF detection procedure. One concern of using</w:t>
      </w:r>
      <w:r w:rsidR="00E12631">
        <w:rPr>
          <w:rFonts w:eastAsiaTheme="minorEastAsia"/>
          <w:lang w:val="en-US" w:eastAsia="zh-CN"/>
        </w:rPr>
        <w:t xml:space="preserve"> the criterion for physical</w:t>
      </w:r>
      <w:r w:rsidRPr="00C21AE5">
        <w:rPr>
          <w:rFonts w:eastAsiaTheme="minorEastAsia"/>
          <w:lang w:val="en-US" w:eastAsia="zh-CN"/>
        </w:rPr>
        <w:t xml:space="preserve"> layer problems </w:t>
      </w:r>
      <w:r w:rsidR="00E12631">
        <w:rPr>
          <w:rFonts w:eastAsiaTheme="minorEastAsia"/>
          <w:lang w:val="en-US" w:eastAsia="zh-CN"/>
        </w:rPr>
        <w:t xml:space="preserve">detection </w:t>
      </w:r>
      <w:r w:rsidRPr="00C21AE5">
        <w:rPr>
          <w:rFonts w:eastAsiaTheme="minorEastAsia"/>
          <w:lang w:val="en-US" w:eastAsia="zh-CN"/>
        </w:rPr>
        <w:t xml:space="preserve">as beam failure is such </w:t>
      </w:r>
      <w:r w:rsidR="00E12631">
        <w:rPr>
          <w:rFonts w:eastAsiaTheme="minorEastAsia"/>
          <w:lang w:val="en-US" w:eastAsia="zh-CN"/>
        </w:rPr>
        <w:t>criterion</w:t>
      </w:r>
      <w:r w:rsidR="00E12631" w:rsidRPr="00C21AE5">
        <w:rPr>
          <w:rFonts w:eastAsiaTheme="minorEastAsia"/>
          <w:lang w:val="en-US" w:eastAsia="zh-CN"/>
        </w:rPr>
        <w:t xml:space="preserve"> </w:t>
      </w:r>
      <w:r w:rsidRPr="00C21AE5">
        <w:rPr>
          <w:rFonts w:eastAsiaTheme="minorEastAsia"/>
          <w:lang w:val="en-US" w:eastAsia="zh-CN"/>
        </w:rPr>
        <w:t xml:space="preserve">e.g. consecutive number of </w:t>
      </w:r>
      <w:r w:rsidR="00C87D61">
        <w:rPr>
          <w:rFonts w:eastAsiaTheme="minorEastAsia"/>
          <w:lang w:val="en-US" w:eastAsia="zh-CN"/>
        </w:rPr>
        <w:t>‘out-of-sync’</w:t>
      </w:r>
      <w:r w:rsidRPr="00C21AE5">
        <w:rPr>
          <w:rFonts w:eastAsiaTheme="minorEastAsia"/>
          <w:lang w:val="en-US" w:eastAsia="zh-CN"/>
        </w:rPr>
        <w:t xml:space="preserve"> is too slow to trigger beam recovery procedure timely, so the channel quality experienced by UE is not optimal. </w:t>
      </w:r>
    </w:p>
    <w:p w14:paraId="70C079F1" w14:textId="0705772C" w:rsidR="009669EE" w:rsidRPr="00E5312B" w:rsidRDefault="009669EE" w:rsidP="009669EE">
      <w:pPr>
        <w:spacing w:before="120" w:after="120"/>
        <w:jc w:val="both"/>
        <w:rPr>
          <w:rFonts w:ascii="Arial" w:hAnsi="Arial" w:cs="Arial"/>
          <w:lang w:eastAsia="zh-CN"/>
        </w:rPr>
      </w:pPr>
      <w:r w:rsidRPr="00C21AE5">
        <w:rPr>
          <w:rFonts w:eastAsiaTheme="minorEastAsia"/>
          <w:b/>
          <w:lang w:eastAsia="zh-CN"/>
        </w:rPr>
        <w:t xml:space="preserve">Observation </w:t>
      </w:r>
      <w:r w:rsidR="004D62DC">
        <w:rPr>
          <w:rFonts w:eastAsiaTheme="minorEastAsia"/>
          <w:b/>
          <w:lang w:eastAsia="zh-CN"/>
        </w:rPr>
        <w:t>2</w:t>
      </w:r>
      <w:r w:rsidRPr="00C21AE5">
        <w:rPr>
          <w:rFonts w:eastAsiaTheme="minorEastAsia"/>
          <w:b/>
          <w:lang w:eastAsia="zh-CN"/>
        </w:rPr>
        <w:t xml:space="preserve">: Using </w:t>
      </w:r>
      <w:r>
        <w:rPr>
          <w:rFonts w:eastAsiaTheme="minorEastAsia"/>
          <w:b/>
          <w:lang w:eastAsia="zh-CN"/>
        </w:rPr>
        <w:t>detection of physical layer problems as the criteri</w:t>
      </w:r>
      <w:r w:rsidR="00E12631">
        <w:rPr>
          <w:rFonts w:eastAsiaTheme="minorEastAsia"/>
          <w:b/>
          <w:lang w:eastAsia="zh-CN"/>
        </w:rPr>
        <w:t>on</w:t>
      </w:r>
      <w:r>
        <w:rPr>
          <w:rFonts w:eastAsiaTheme="minorEastAsia"/>
          <w:b/>
          <w:lang w:eastAsia="zh-CN"/>
        </w:rPr>
        <w:t xml:space="preserve"> for beam failure has the problem that beam failure recovery procedure cannot be triggered timely. </w:t>
      </w:r>
    </w:p>
    <w:p w14:paraId="2312FF80" w14:textId="77777777" w:rsidR="009669EE" w:rsidRDefault="009669EE" w:rsidP="009669EE">
      <w:pPr>
        <w:spacing w:before="120" w:after="120"/>
        <w:jc w:val="both"/>
        <w:rPr>
          <w:rFonts w:eastAsiaTheme="minorEastAsia"/>
          <w:lang w:val="en-US" w:eastAsia="zh-CN"/>
        </w:rPr>
      </w:pPr>
      <w:r w:rsidRPr="008C303D">
        <w:rPr>
          <w:rFonts w:eastAsiaTheme="minorEastAsia"/>
          <w:lang w:val="en-US" w:eastAsia="zh-CN"/>
        </w:rPr>
        <w:t xml:space="preserve">RAN1 agreed that UE monitors beam failure detection RS to assess if a beam failure trigger condition has been met. </w:t>
      </w:r>
    </w:p>
    <w:p w14:paraId="2AE0892C" w14:textId="77777777" w:rsidR="009669EE" w:rsidRDefault="009669EE" w:rsidP="009669EE">
      <w:pPr>
        <w:spacing w:before="120" w:after="120"/>
        <w:jc w:val="both"/>
        <w:rPr>
          <w:rFonts w:eastAsiaTheme="minorEastAsia"/>
          <w:lang w:val="en-US" w:eastAsia="zh-CN"/>
        </w:rPr>
      </w:pPr>
      <w:r>
        <w:rPr>
          <w:rFonts w:eastAsiaTheme="minorEastAsia"/>
          <w:lang w:val="en-US" w:eastAsia="zh-CN"/>
        </w:rPr>
        <w:t>I</w:t>
      </w:r>
      <w:r w:rsidRPr="00C21AE5">
        <w:rPr>
          <w:rFonts w:eastAsiaTheme="minorEastAsia"/>
          <w:lang w:val="en-US" w:eastAsia="zh-CN"/>
        </w:rPr>
        <w:t xml:space="preserve">t is expected </w:t>
      </w:r>
      <w:r>
        <w:rPr>
          <w:rFonts w:eastAsiaTheme="minorEastAsia"/>
          <w:lang w:val="en-US" w:eastAsia="zh-CN"/>
        </w:rPr>
        <w:t xml:space="preserve">that </w:t>
      </w:r>
      <w:r w:rsidRPr="00C21AE5">
        <w:rPr>
          <w:rFonts w:eastAsiaTheme="minorEastAsia"/>
          <w:lang w:val="en-US" w:eastAsia="zh-CN"/>
        </w:rPr>
        <w:t xml:space="preserve">when beam failure occurs, </w:t>
      </w:r>
      <w:r w:rsidR="00C87D61">
        <w:rPr>
          <w:rFonts w:eastAsiaTheme="minorEastAsia"/>
          <w:lang w:val="en-US" w:eastAsia="zh-CN"/>
        </w:rPr>
        <w:t>‘out-of-sync’</w:t>
      </w:r>
      <w:r w:rsidRPr="00C21AE5">
        <w:rPr>
          <w:rFonts w:eastAsiaTheme="minorEastAsia"/>
          <w:lang w:val="en-US" w:eastAsia="zh-CN"/>
        </w:rPr>
        <w:t xml:space="preserve"> indication will be generated and sent to RRC until the beam failure recovery succeeds. </w:t>
      </w:r>
      <w:r>
        <w:rPr>
          <w:rFonts w:eastAsiaTheme="minorEastAsia"/>
          <w:lang w:val="en-US" w:eastAsia="zh-CN"/>
        </w:rPr>
        <w:t xml:space="preserve">However, </w:t>
      </w:r>
      <w:r w:rsidR="00C87D61">
        <w:rPr>
          <w:rFonts w:eastAsiaTheme="minorEastAsia"/>
          <w:lang w:val="en-US" w:eastAsia="zh-CN"/>
        </w:rPr>
        <w:t>‘out-of-sync’</w:t>
      </w:r>
      <w:r>
        <w:rPr>
          <w:rFonts w:eastAsiaTheme="minorEastAsia"/>
          <w:lang w:val="en-US" w:eastAsia="zh-CN"/>
        </w:rPr>
        <w:t xml:space="preserve"> indication is just a result of beam failure, which is not equivalent to beam failure. There is no beam failure indication to RRC. So beam failure detection is transparent to RRC. </w:t>
      </w:r>
    </w:p>
    <w:p w14:paraId="02FB3541" w14:textId="23C42A67" w:rsidR="009669EE" w:rsidRPr="00BE4546" w:rsidRDefault="009669EE" w:rsidP="009669EE">
      <w:pPr>
        <w:spacing w:before="120" w:after="120"/>
        <w:jc w:val="both"/>
        <w:rPr>
          <w:rFonts w:eastAsiaTheme="minorEastAsia"/>
          <w:b/>
          <w:lang w:val="en-US" w:eastAsia="zh-CN"/>
        </w:rPr>
      </w:pPr>
      <w:r w:rsidRPr="00BE4546">
        <w:rPr>
          <w:rFonts w:eastAsiaTheme="minorEastAsia"/>
          <w:b/>
          <w:lang w:val="en-US" w:eastAsia="zh-CN"/>
        </w:rPr>
        <w:t xml:space="preserve">Observation </w:t>
      </w:r>
      <w:r w:rsidR="004D62DC">
        <w:rPr>
          <w:rFonts w:eastAsiaTheme="minorEastAsia"/>
          <w:b/>
          <w:lang w:val="en-US" w:eastAsia="zh-CN"/>
        </w:rPr>
        <w:t>3</w:t>
      </w:r>
      <w:r w:rsidRPr="00BE4546">
        <w:rPr>
          <w:rFonts w:eastAsiaTheme="minorEastAsia"/>
          <w:b/>
          <w:lang w:val="en-US" w:eastAsia="zh-CN"/>
        </w:rPr>
        <w:t xml:space="preserve">: Beam failure detection is transparent to RRC. </w:t>
      </w:r>
    </w:p>
    <w:p w14:paraId="7A36B109" w14:textId="5E35C7CC" w:rsidR="009669EE" w:rsidRDefault="009669EE" w:rsidP="009669EE">
      <w:pPr>
        <w:spacing w:before="120" w:after="120"/>
        <w:jc w:val="both"/>
        <w:rPr>
          <w:rFonts w:eastAsiaTheme="minorEastAsia"/>
          <w:b/>
          <w:lang w:eastAsia="zh-CN"/>
        </w:rPr>
      </w:pPr>
      <w:r w:rsidRPr="00355057">
        <w:rPr>
          <w:rFonts w:eastAsiaTheme="minorEastAsia"/>
          <w:b/>
          <w:lang w:eastAsia="zh-CN"/>
        </w:rPr>
        <w:t xml:space="preserve">Proposal </w:t>
      </w:r>
      <w:r w:rsidR="004D62DC">
        <w:rPr>
          <w:rFonts w:eastAsiaTheme="minorEastAsia"/>
          <w:b/>
          <w:lang w:eastAsia="zh-CN"/>
        </w:rPr>
        <w:t>1</w:t>
      </w:r>
      <w:r w:rsidRPr="00355057">
        <w:rPr>
          <w:rFonts w:eastAsiaTheme="minorEastAsia"/>
          <w:b/>
          <w:lang w:eastAsia="zh-CN"/>
        </w:rPr>
        <w:t xml:space="preserve">: </w:t>
      </w:r>
      <w:r>
        <w:rPr>
          <w:rFonts w:eastAsiaTheme="minorEastAsia"/>
          <w:b/>
          <w:lang w:eastAsia="zh-CN"/>
        </w:rPr>
        <w:t xml:space="preserve">Indication of beam failure detection from L1/MAC to RRC is not needed. Beam fail detection doesn’t impact RRC procedure for detection of physical layer problems. </w:t>
      </w:r>
    </w:p>
    <w:p w14:paraId="1F32AFD8" w14:textId="77777777" w:rsidR="009669EE" w:rsidRPr="00BE4546" w:rsidRDefault="009669EE" w:rsidP="009669EE">
      <w:pPr>
        <w:pStyle w:val="Heading2"/>
        <w:spacing w:before="180" w:after="180"/>
        <w:ind w:left="1134" w:hanging="1134"/>
        <w:jc w:val="both"/>
        <w:rPr>
          <w:rFonts w:ascii="Arial" w:eastAsia="Malgun Gothic" w:hAnsi="Arial" w:cs="Times New Roman"/>
          <w:color w:val="auto"/>
          <w:sz w:val="32"/>
          <w:szCs w:val="20"/>
        </w:rPr>
      </w:pPr>
      <w:r>
        <w:rPr>
          <w:rFonts w:ascii="Arial" w:eastAsia="Malgun Gothic" w:hAnsi="Arial" w:cs="Times New Roman"/>
          <w:color w:val="auto"/>
          <w:sz w:val="32"/>
          <w:szCs w:val="20"/>
        </w:rPr>
        <w:t xml:space="preserve">2.3 </w:t>
      </w:r>
      <w:r w:rsidRPr="00BE4546">
        <w:rPr>
          <w:rFonts w:ascii="Arial" w:eastAsia="Malgun Gothic" w:hAnsi="Arial" w:cs="Times New Roman"/>
          <w:color w:val="auto"/>
          <w:sz w:val="32"/>
          <w:szCs w:val="20"/>
        </w:rPr>
        <w:t>R</w:t>
      </w:r>
      <w:r>
        <w:rPr>
          <w:rFonts w:ascii="Arial" w:eastAsia="Malgun Gothic" w:hAnsi="Arial" w:cs="Times New Roman"/>
          <w:color w:val="auto"/>
          <w:sz w:val="32"/>
          <w:szCs w:val="20"/>
        </w:rPr>
        <w:t>ecovery of P</w:t>
      </w:r>
      <w:r w:rsidRPr="00BE4546">
        <w:rPr>
          <w:rFonts w:ascii="Arial" w:eastAsia="Malgun Gothic" w:hAnsi="Arial" w:cs="Times New Roman"/>
          <w:color w:val="auto"/>
          <w:sz w:val="32"/>
          <w:szCs w:val="20"/>
        </w:rPr>
        <w:t xml:space="preserve">hysical </w:t>
      </w:r>
      <w:r>
        <w:rPr>
          <w:rFonts w:ascii="Arial" w:eastAsia="Malgun Gothic" w:hAnsi="Arial" w:cs="Times New Roman"/>
          <w:color w:val="auto"/>
          <w:sz w:val="32"/>
          <w:szCs w:val="20"/>
        </w:rPr>
        <w:t>Layer P</w:t>
      </w:r>
      <w:r w:rsidRPr="00BE4546">
        <w:rPr>
          <w:rFonts w:ascii="Arial" w:eastAsia="Malgun Gothic" w:hAnsi="Arial" w:cs="Times New Roman"/>
          <w:color w:val="auto"/>
          <w:sz w:val="32"/>
          <w:szCs w:val="20"/>
        </w:rPr>
        <w:t>roblems</w:t>
      </w:r>
      <w:r w:rsidR="00C87D61">
        <w:rPr>
          <w:rFonts w:ascii="Arial" w:eastAsia="Malgun Gothic" w:hAnsi="Arial" w:cs="Times New Roman"/>
          <w:color w:val="auto"/>
          <w:sz w:val="32"/>
          <w:szCs w:val="20"/>
        </w:rPr>
        <w:t xml:space="preserve"> vs. Beam Failure Recovery</w:t>
      </w:r>
    </w:p>
    <w:p w14:paraId="7690A88A" w14:textId="77777777" w:rsidR="009669EE" w:rsidRPr="00A41166" w:rsidRDefault="009669EE" w:rsidP="009669EE">
      <w:pPr>
        <w:spacing w:before="120" w:after="120"/>
        <w:jc w:val="both"/>
        <w:rPr>
          <w:rFonts w:eastAsiaTheme="minorEastAsia"/>
          <w:lang w:val="en-US" w:eastAsia="zh-CN"/>
        </w:rPr>
      </w:pPr>
      <w:r>
        <w:rPr>
          <w:rFonts w:eastAsiaTheme="minorEastAsia"/>
          <w:lang w:val="en-US" w:eastAsia="zh-CN"/>
        </w:rPr>
        <w:t xml:space="preserve">What unclear to RAN2 is how beam recovery procedure impacts </w:t>
      </w:r>
      <w:r w:rsidRPr="00BB4398">
        <w:rPr>
          <w:rFonts w:eastAsiaTheme="minorEastAsia"/>
          <w:lang w:eastAsia="zh-CN"/>
        </w:rPr>
        <w:t>recovery of physical layer problems</w:t>
      </w:r>
      <w:r>
        <w:rPr>
          <w:rFonts w:eastAsiaTheme="minorEastAsia"/>
          <w:lang w:eastAsia="zh-CN"/>
        </w:rPr>
        <w:t xml:space="preserve">, since both of the procedures have the similar purpose of </w:t>
      </w:r>
      <w:r w:rsidRPr="009029EB">
        <w:rPr>
          <w:lang w:val="en-US"/>
        </w:rPr>
        <w:t>discovering the situation when there are PHY problems and the network can’t reach UE over the beam pair or a radio link.</w:t>
      </w:r>
    </w:p>
    <w:p w14:paraId="269EA361" w14:textId="77777777" w:rsidR="009669EE" w:rsidRDefault="009669EE" w:rsidP="009669EE">
      <w:pPr>
        <w:spacing w:before="120" w:after="120"/>
        <w:jc w:val="both"/>
        <w:rPr>
          <w:rFonts w:eastAsiaTheme="minorEastAsia"/>
          <w:lang w:val="en-US" w:eastAsia="zh-CN"/>
        </w:rPr>
      </w:pPr>
      <w:r w:rsidRPr="00BE4546">
        <w:rPr>
          <w:rFonts w:eastAsiaTheme="minorEastAsia"/>
          <w:lang w:val="en-US" w:eastAsia="zh-CN"/>
        </w:rPr>
        <w:t>Based on RAN1 agreements on beam recovery procedure, c</w:t>
      </w:r>
      <w:r w:rsidRPr="008C303D">
        <w:rPr>
          <w:rFonts w:eastAsiaTheme="minorEastAsia"/>
          <w:lang w:val="en-US" w:eastAsia="zh-CN"/>
        </w:rPr>
        <w:t xml:space="preserve">ertain condition e.g. when beam failure is detected and candidate beam is identified is used as the triggering condition for beam failure recovery request transmission. Both non-contention based PRACH and PUCCH </w:t>
      </w:r>
      <w:r w:rsidRPr="008C303D">
        <w:rPr>
          <w:rFonts w:eastAsiaTheme="minorEastAsia" w:hint="eastAsia"/>
          <w:lang w:val="en-US" w:eastAsia="zh-CN"/>
        </w:rPr>
        <w:t xml:space="preserve">can be </w:t>
      </w:r>
      <w:r>
        <w:rPr>
          <w:rFonts w:eastAsiaTheme="minorEastAsia"/>
          <w:lang w:val="en-US" w:eastAsia="zh-CN"/>
        </w:rPr>
        <w:t>used to transmit the request</w:t>
      </w:r>
      <w:r w:rsidRPr="008C303D">
        <w:rPr>
          <w:rFonts w:eastAsiaTheme="minorEastAsia" w:hint="eastAsia"/>
          <w:lang w:val="en-US" w:eastAsia="zh-CN"/>
        </w:rPr>
        <w:t xml:space="preserve">. </w:t>
      </w:r>
      <w:r w:rsidRPr="008C303D">
        <w:rPr>
          <w:rFonts w:eastAsiaTheme="minorEastAsia"/>
          <w:lang w:val="en-US" w:eastAsia="zh-CN"/>
        </w:rPr>
        <w:t xml:space="preserve">Certain number of beam failure recovery request transmissions is controlled by </w:t>
      </w:r>
      <w:r w:rsidR="00C87D61">
        <w:rPr>
          <w:rFonts w:eastAsiaTheme="minorEastAsia"/>
          <w:lang w:val="en-US" w:eastAsia="zh-CN"/>
        </w:rPr>
        <w:t>a</w:t>
      </w:r>
      <w:r w:rsidR="00C87D61" w:rsidRPr="008C303D">
        <w:rPr>
          <w:rFonts w:eastAsiaTheme="minorEastAsia"/>
          <w:lang w:val="en-US" w:eastAsia="zh-CN"/>
        </w:rPr>
        <w:t xml:space="preserve"> </w:t>
      </w:r>
      <w:r w:rsidRPr="008C303D">
        <w:rPr>
          <w:rFonts w:eastAsiaTheme="minorEastAsia"/>
          <w:lang w:val="en-US" w:eastAsia="zh-CN"/>
        </w:rPr>
        <w:t xml:space="preserve">number of transmissions, </w:t>
      </w:r>
      <w:r w:rsidR="00C87D61">
        <w:rPr>
          <w:rFonts w:eastAsiaTheme="minorEastAsia"/>
          <w:lang w:val="en-US" w:eastAsia="zh-CN"/>
        </w:rPr>
        <w:t>or</w:t>
      </w:r>
      <w:r w:rsidR="00C87D61" w:rsidRPr="008C303D">
        <w:rPr>
          <w:rFonts w:eastAsiaTheme="minorEastAsia"/>
          <w:lang w:val="en-US" w:eastAsia="zh-CN"/>
        </w:rPr>
        <w:t xml:space="preserve"> </w:t>
      </w:r>
      <w:r w:rsidR="00C87D61">
        <w:rPr>
          <w:rFonts w:eastAsiaTheme="minorEastAsia"/>
          <w:lang w:val="en-US" w:eastAsia="zh-CN"/>
        </w:rPr>
        <w:t xml:space="preserve"> </w:t>
      </w:r>
      <w:r w:rsidRPr="008C303D">
        <w:rPr>
          <w:rFonts w:eastAsiaTheme="minorEastAsia"/>
          <w:lang w:val="en-US" w:eastAsia="zh-CN"/>
        </w:rPr>
        <w:t xml:space="preserve">based on </w:t>
      </w:r>
      <w:r w:rsidR="00C87D61">
        <w:rPr>
          <w:rFonts w:eastAsiaTheme="minorEastAsia"/>
          <w:lang w:val="en-US" w:eastAsia="zh-CN"/>
        </w:rPr>
        <w:t xml:space="preserve">a </w:t>
      </w:r>
      <w:r w:rsidRPr="008C303D">
        <w:rPr>
          <w:rFonts w:eastAsiaTheme="minorEastAsia"/>
          <w:lang w:val="en-US" w:eastAsia="zh-CN"/>
        </w:rPr>
        <w:t>timer or combination of above configured by network. UE needs to detect a gNB’s response for beam failure recovery request during a time</w:t>
      </w:r>
      <w:r w:rsidR="00C87D61">
        <w:rPr>
          <w:rFonts w:eastAsiaTheme="minorEastAsia"/>
          <w:lang w:val="en-US" w:eastAsia="zh-CN"/>
        </w:rPr>
        <w:t xml:space="preserve"> window</w:t>
      </w:r>
      <w:r w:rsidRPr="008C303D">
        <w:rPr>
          <w:rFonts w:eastAsiaTheme="minorEastAsia"/>
          <w:lang w:val="en-US" w:eastAsia="zh-CN"/>
        </w:rPr>
        <w:t xml:space="preserve">. If there is no response detected within the window, the UE may perform retransmission of the request. </w:t>
      </w:r>
      <w:r>
        <w:rPr>
          <w:rFonts w:eastAsiaTheme="minorEastAsia"/>
          <w:lang w:val="en-US" w:eastAsia="zh-CN"/>
        </w:rPr>
        <w:t xml:space="preserve">In our understanding, the above procedures including beam recovery triggering and transmission as well as gNB response monitoring are performed and controlled by L1/MAC and transparent to RRC. </w:t>
      </w:r>
    </w:p>
    <w:p w14:paraId="2EEE93C9" w14:textId="607115A8" w:rsidR="009669EE" w:rsidRPr="00BE4546" w:rsidRDefault="009669EE" w:rsidP="009669EE">
      <w:pPr>
        <w:spacing w:before="120" w:after="120"/>
        <w:jc w:val="both"/>
        <w:rPr>
          <w:rFonts w:eastAsiaTheme="minorEastAsia"/>
          <w:b/>
          <w:lang w:val="en-US" w:eastAsia="zh-CN"/>
        </w:rPr>
      </w:pPr>
      <w:r w:rsidRPr="00BE4546">
        <w:rPr>
          <w:rFonts w:eastAsiaTheme="minorEastAsia"/>
          <w:b/>
          <w:lang w:val="en-US" w:eastAsia="zh-CN"/>
        </w:rPr>
        <w:t xml:space="preserve">Observation </w:t>
      </w:r>
      <w:r w:rsidR="004D62DC">
        <w:rPr>
          <w:rFonts w:eastAsiaTheme="minorEastAsia"/>
          <w:b/>
          <w:lang w:val="en-US" w:eastAsia="zh-CN"/>
        </w:rPr>
        <w:t>4</w:t>
      </w:r>
      <w:r w:rsidRPr="00BE4546">
        <w:rPr>
          <w:rFonts w:eastAsiaTheme="minorEastAsia"/>
          <w:b/>
          <w:lang w:val="en-US" w:eastAsia="zh-CN"/>
        </w:rPr>
        <w:t>: A counter or a timer or combination of above in L1/MAC configured by gNB is used to control the beam failure recovery request transmission</w:t>
      </w:r>
      <w:r w:rsidR="00C87D61">
        <w:rPr>
          <w:rFonts w:eastAsiaTheme="minorEastAsia"/>
          <w:b/>
          <w:lang w:val="en-US" w:eastAsia="zh-CN"/>
        </w:rPr>
        <w:t>(s)</w:t>
      </w:r>
      <w:r w:rsidRPr="00BE4546">
        <w:rPr>
          <w:rFonts w:eastAsiaTheme="minorEastAsia"/>
          <w:b/>
          <w:lang w:val="en-US" w:eastAsia="zh-CN"/>
        </w:rPr>
        <w:t xml:space="preserve">. </w:t>
      </w:r>
    </w:p>
    <w:p w14:paraId="11A84DCE" w14:textId="0068C271" w:rsidR="009669EE" w:rsidRDefault="009669EE" w:rsidP="009669EE">
      <w:pPr>
        <w:spacing w:before="120" w:after="120"/>
        <w:jc w:val="both"/>
        <w:rPr>
          <w:rFonts w:eastAsiaTheme="minorEastAsia"/>
          <w:b/>
          <w:lang w:eastAsia="zh-CN"/>
        </w:rPr>
      </w:pPr>
      <w:r w:rsidRPr="00BE4546">
        <w:rPr>
          <w:rFonts w:eastAsiaTheme="minorEastAsia"/>
          <w:b/>
          <w:lang w:eastAsia="zh-CN"/>
        </w:rPr>
        <w:t xml:space="preserve">Observation </w:t>
      </w:r>
      <w:r w:rsidR="004D62DC">
        <w:rPr>
          <w:rFonts w:eastAsiaTheme="minorEastAsia"/>
          <w:b/>
          <w:lang w:eastAsia="zh-CN"/>
        </w:rPr>
        <w:t>5</w:t>
      </w:r>
      <w:r w:rsidRPr="00BE4546">
        <w:rPr>
          <w:rFonts w:eastAsiaTheme="minorEastAsia"/>
          <w:b/>
          <w:lang w:eastAsia="zh-CN"/>
        </w:rPr>
        <w:t>: Beam failure recovery request triggering, transmission and gNB response monitoring are performed and controlled by L1/MAC and transparent to RRC.</w:t>
      </w:r>
    </w:p>
    <w:p w14:paraId="00BD8BC4" w14:textId="1444B430" w:rsidR="009669EE" w:rsidRDefault="009669EE" w:rsidP="009669EE">
      <w:pPr>
        <w:spacing w:before="120" w:after="120"/>
        <w:jc w:val="both"/>
        <w:rPr>
          <w:rFonts w:eastAsiaTheme="minorEastAsia"/>
          <w:b/>
          <w:lang w:eastAsia="zh-CN"/>
        </w:rPr>
      </w:pPr>
      <w:r w:rsidRPr="00355057">
        <w:rPr>
          <w:rFonts w:eastAsiaTheme="minorEastAsia"/>
          <w:b/>
          <w:lang w:eastAsia="zh-CN"/>
        </w:rPr>
        <w:lastRenderedPageBreak/>
        <w:t xml:space="preserve">Proposal </w:t>
      </w:r>
      <w:r w:rsidR="004D62DC">
        <w:rPr>
          <w:rFonts w:eastAsiaTheme="minorEastAsia"/>
          <w:b/>
          <w:lang w:eastAsia="zh-CN"/>
        </w:rPr>
        <w:t>2</w:t>
      </w:r>
      <w:r w:rsidRPr="00355057">
        <w:rPr>
          <w:rFonts w:eastAsiaTheme="minorEastAsia"/>
          <w:b/>
          <w:lang w:eastAsia="zh-CN"/>
        </w:rPr>
        <w:t xml:space="preserve">: </w:t>
      </w:r>
      <w:r>
        <w:rPr>
          <w:rFonts w:eastAsiaTheme="minorEastAsia"/>
          <w:b/>
          <w:lang w:eastAsia="zh-CN"/>
        </w:rPr>
        <w:t xml:space="preserve">Beam failure recovery request triggering, transmission and gNB response monitoring doesn’t impact RRC procedure for recovery of physical layer problems. </w:t>
      </w:r>
    </w:p>
    <w:p w14:paraId="02A78CF6" w14:textId="77777777" w:rsidR="009669EE" w:rsidRDefault="009669EE" w:rsidP="009669EE">
      <w:pPr>
        <w:spacing w:before="120" w:after="120"/>
        <w:jc w:val="both"/>
        <w:rPr>
          <w:rFonts w:eastAsiaTheme="minorEastAsia"/>
          <w:lang w:val="en-US" w:eastAsia="zh-CN"/>
        </w:rPr>
      </w:pPr>
      <w:r>
        <w:rPr>
          <w:rFonts w:eastAsiaTheme="minorEastAsia"/>
          <w:lang w:val="en-US" w:eastAsia="zh-CN"/>
        </w:rPr>
        <w:t>However, RAN1 agreed that i</w:t>
      </w:r>
      <w:r w:rsidRPr="004122F0">
        <w:rPr>
          <w:rFonts w:eastAsiaTheme="minorEastAsia"/>
          <w:lang w:val="en-US" w:eastAsia="zh-CN"/>
        </w:rPr>
        <w:t>n case of unsuccessful recovery from beam failure, UE sends an indication to higher layers, and refrains from further beam failure recovery</w:t>
      </w:r>
      <w:r>
        <w:rPr>
          <w:rFonts w:eastAsiaTheme="minorEastAsia"/>
          <w:lang w:val="en-US" w:eastAsia="zh-CN"/>
        </w:rPr>
        <w:t xml:space="preserve">. One case of the </w:t>
      </w:r>
      <w:r w:rsidRPr="004122F0">
        <w:rPr>
          <w:rFonts w:eastAsiaTheme="minorEastAsia"/>
          <w:lang w:val="en-US" w:eastAsia="zh-CN"/>
        </w:rPr>
        <w:t>unsuccessful recovery from beam failure</w:t>
      </w:r>
      <w:r>
        <w:rPr>
          <w:rFonts w:eastAsiaTheme="minorEastAsia"/>
          <w:lang w:val="en-US" w:eastAsia="zh-CN"/>
        </w:rPr>
        <w:t xml:space="preserve"> is that no gNB response is </w:t>
      </w:r>
      <w:r w:rsidRPr="004122F0">
        <w:rPr>
          <w:rFonts w:eastAsiaTheme="minorEastAsia"/>
          <w:lang w:val="en-US" w:eastAsia="zh-CN"/>
        </w:rPr>
        <w:t>detected after a certain number of beam failure recovery request transmission(s)</w:t>
      </w:r>
      <w:r>
        <w:rPr>
          <w:rFonts w:eastAsiaTheme="minorEastAsia"/>
          <w:lang w:val="en-US" w:eastAsia="zh-CN"/>
        </w:rPr>
        <w:t xml:space="preserve">.  </w:t>
      </w:r>
    </w:p>
    <w:p w14:paraId="70D77A07" w14:textId="6814EF15" w:rsidR="009669EE" w:rsidRDefault="009669EE" w:rsidP="009669EE">
      <w:pPr>
        <w:spacing w:before="120" w:after="120"/>
        <w:jc w:val="both"/>
        <w:rPr>
          <w:b/>
        </w:rPr>
      </w:pPr>
      <w:r w:rsidRPr="00D13005">
        <w:rPr>
          <w:b/>
        </w:rPr>
        <w:t xml:space="preserve">Observation </w:t>
      </w:r>
      <w:r w:rsidR="004D62DC">
        <w:rPr>
          <w:b/>
        </w:rPr>
        <w:t>6</w:t>
      </w:r>
      <w:r w:rsidRPr="00D13005">
        <w:rPr>
          <w:b/>
        </w:rPr>
        <w:t xml:space="preserve">: Certain indications from L1/MAC for beam recovery failure are sent to RRC.  </w:t>
      </w:r>
    </w:p>
    <w:p w14:paraId="157160E2" w14:textId="77777777" w:rsidR="009669EE" w:rsidRDefault="009669EE" w:rsidP="009669EE">
      <w:pPr>
        <w:spacing w:before="120" w:after="120"/>
        <w:jc w:val="both"/>
      </w:pPr>
      <w:r>
        <w:rPr>
          <w:rFonts w:eastAsiaTheme="minorEastAsia"/>
          <w:lang w:val="en-US" w:eastAsia="zh-CN"/>
        </w:rPr>
        <w:t xml:space="preserve">In RAN1 agreement, two examples explain how </w:t>
      </w:r>
      <w:r w:rsidRPr="008A4EFF">
        <w:t xml:space="preserve">aperiodic indication(s) based on beam </w:t>
      </w:r>
      <w:r>
        <w:t xml:space="preserve">failure </w:t>
      </w:r>
      <w:r w:rsidRPr="008A4EFF">
        <w:t>recovery procedure</w:t>
      </w:r>
      <w:r>
        <w:t xml:space="preserve"> assists RLF. In Example 1, </w:t>
      </w:r>
      <w:r w:rsidRPr="008A4EFF">
        <w:t>aperiodic indication(s) based on beam failure recovery procedure can reset/stop T310</w:t>
      </w:r>
      <w:r>
        <w:t xml:space="preserve">, representing beam recovery success; in Example 2, </w:t>
      </w:r>
      <w:r w:rsidRPr="008A4EFF">
        <w:t>aperiodic indication(s) based on failure of beam recovery procedure</w:t>
      </w:r>
      <w:r>
        <w:t xml:space="preserve"> can be used for RLF detection. Our understanding is the indication for </w:t>
      </w:r>
      <w:r w:rsidRPr="004122F0">
        <w:rPr>
          <w:rFonts w:eastAsiaTheme="minorEastAsia"/>
          <w:lang w:val="en-US" w:eastAsia="zh-CN"/>
        </w:rPr>
        <w:t>unsuccessful recovery from beam failure</w:t>
      </w:r>
      <w:r>
        <w:rPr>
          <w:rFonts w:eastAsiaTheme="minorEastAsia"/>
          <w:lang w:val="en-US" w:eastAsia="zh-CN"/>
        </w:rPr>
        <w:t xml:space="preserve"> agreed for beam recovery section is equivalent to the </w:t>
      </w:r>
      <w:r w:rsidRPr="008A4EFF">
        <w:t>aperiodic indication(s) based on failure of beam recovery</w:t>
      </w:r>
      <w:r>
        <w:t xml:space="preserve"> discussed in RLM in RAN1. </w:t>
      </w:r>
    </w:p>
    <w:p w14:paraId="399E6C7C" w14:textId="502EFA4C" w:rsidR="009669EE" w:rsidRDefault="009669EE" w:rsidP="009669EE">
      <w:pPr>
        <w:spacing w:before="120" w:after="120"/>
        <w:jc w:val="both"/>
        <w:rPr>
          <w:b/>
        </w:rPr>
      </w:pPr>
      <w:r>
        <w:rPr>
          <w:b/>
        </w:rPr>
        <w:t xml:space="preserve">Observation </w:t>
      </w:r>
      <w:r w:rsidR="004D62DC">
        <w:rPr>
          <w:b/>
        </w:rPr>
        <w:t>7</w:t>
      </w:r>
      <w:r>
        <w:rPr>
          <w:b/>
        </w:rPr>
        <w:t xml:space="preserve">: </w:t>
      </w:r>
      <w:r w:rsidRPr="00D13005">
        <w:rPr>
          <w:b/>
        </w:rPr>
        <w:t xml:space="preserve">Certain indications from L1/MAC for beam recovery </w:t>
      </w:r>
      <w:r>
        <w:rPr>
          <w:b/>
        </w:rPr>
        <w:t>success</w:t>
      </w:r>
      <w:r w:rsidRPr="00D13005">
        <w:rPr>
          <w:b/>
        </w:rPr>
        <w:t xml:space="preserve"> </w:t>
      </w:r>
      <w:r>
        <w:rPr>
          <w:b/>
        </w:rPr>
        <w:t>may be</w:t>
      </w:r>
      <w:r w:rsidRPr="00D13005">
        <w:rPr>
          <w:b/>
        </w:rPr>
        <w:t xml:space="preserve"> sent to RRC.  </w:t>
      </w:r>
    </w:p>
    <w:p w14:paraId="0DB4953C" w14:textId="57A9218E" w:rsidR="009669EE" w:rsidRPr="00B90A2E" w:rsidRDefault="009669EE" w:rsidP="009669EE">
      <w:pPr>
        <w:spacing w:before="120" w:after="120"/>
        <w:jc w:val="both"/>
        <w:rPr>
          <w:rFonts w:eastAsiaTheme="minorEastAsia"/>
          <w:b/>
          <w:lang w:eastAsia="zh-CN"/>
        </w:rPr>
      </w:pPr>
      <w:r w:rsidRPr="00355057">
        <w:rPr>
          <w:rFonts w:eastAsiaTheme="minorEastAsia"/>
          <w:b/>
          <w:lang w:eastAsia="zh-CN"/>
        </w:rPr>
        <w:t xml:space="preserve">Proposal </w:t>
      </w:r>
      <w:r w:rsidR="004D62DC">
        <w:rPr>
          <w:rFonts w:eastAsiaTheme="minorEastAsia"/>
          <w:b/>
          <w:lang w:eastAsia="zh-CN"/>
        </w:rPr>
        <w:t>3</w:t>
      </w:r>
      <w:r w:rsidRPr="00355057">
        <w:rPr>
          <w:rFonts w:eastAsiaTheme="minorEastAsia"/>
          <w:b/>
          <w:lang w:eastAsia="zh-CN"/>
        </w:rPr>
        <w:t xml:space="preserve">: </w:t>
      </w:r>
      <w:r>
        <w:rPr>
          <w:rFonts w:eastAsiaTheme="minorEastAsia"/>
          <w:b/>
          <w:lang w:eastAsia="zh-CN"/>
        </w:rPr>
        <w:t xml:space="preserve">RRC procedure for recovery of physical layer problems should handle the beam recovery </w:t>
      </w:r>
      <w:r w:rsidRPr="00B90A2E">
        <w:rPr>
          <w:rFonts w:eastAsiaTheme="minorEastAsia"/>
          <w:b/>
          <w:lang w:eastAsia="zh-CN"/>
        </w:rPr>
        <w:t xml:space="preserve">procedure failure indication. </w:t>
      </w:r>
    </w:p>
    <w:p w14:paraId="63CDDD83" w14:textId="569418A6" w:rsidR="009669EE" w:rsidRDefault="009669EE" w:rsidP="009669EE">
      <w:pPr>
        <w:spacing w:before="120" w:after="120"/>
        <w:jc w:val="both"/>
        <w:rPr>
          <w:rFonts w:eastAsiaTheme="minorEastAsia"/>
          <w:b/>
          <w:lang w:eastAsia="zh-CN"/>
        </w:rPr>
      </w:pPr>
      <w:r w:rsidRPr="00B90A2E">
        <w:rPr>
          <w:rFonts w:eastAsiaTheme="minorEastAsia"/>
          <w:b/>
          <w:lang w:eastAsia="zh-CN"/>
        </w:rPr>
        <w:t xml:space="preserve">Proposal </w:t>
      </w:r>
      <w:r w:rsidR="004D62DC">
        <w:rPr>
          <w:rFonts w:eastAsiaTheme="minorEastAsia"/>
          <w:b/>
          <w:lang w:eastAsia="zh-CN"/>
        </w:rPr>
        <w:t>4</w:t>
      </w:r>
      <w:r w:rsidRPr="00B90A2E">
        <w:rPr>
          <w:rFonts w:eastAsiaTheme="minorEastAsia"/>
          <w:b/>
          <w:lang w:eastAsia="zh-CN"/>
        </w:rPr>
        <w:t>: RRC procedure for recovery of physical layer problems should handle the beam recovery procedure success indication.</w:t>
      </w:r>
    </w:p>
    <w:p w14:paraId="6BB7C5B3" w14:textId="77777777" w:rsidR="009669EE" w:rsidRDefault="009669EE" w:rsidP="009669EE">
      <w:pPr>
        <w:pStyle w:val="Heading2"/>
        <w:spacing w:before="180" w:after="180"/>
        <w:ind w:left="1134" w:hanging="1134"/>
        <w:jc w:val="both"/>
        <w:rPr>
          <w:rFonts w:ascii="Arial" w:eastAsia="Malgun Gothic" w:hAnsi="Arial" w:cs="Times New Roman"/>
          <w:color w:val="auto"/>
          <w:sz w:val="32"/>
          <w:szCs w:val="20"/>
        </w:rPr>
      </w:pPr>
      <w:r>
        <w:rPr>
          <w:rFonts w:ascii="Arial" w:eastAsia="Malgun Gothic" w:hAnsi="Arial" w:cs="Times New Roman"/>
          <w:color w:val="auto"/>
          <w:sz w:val="32"/>
          <w:szCs w:val="20"/>
        </w:rPr>
        <w:t>2.4 Beam Recovery Failure/Success Indication</w:t>
      </w:r>
    </w:p>
    <w:p w14:paraId="04285F70" w14:textId="77777777" w:rsidR="009669EE" w:rsidRDefault="009669EE" w:rsidP="009669EE">
      <w:pPr>
        <w:autoSpaceDE w:val="0"/>
        <w:autoSpaceDN w:val="0"/>
        <w:spacing w:before="120" w:after="120"/>
        <w:jc w:val="both"/>
        <w:rPr>
          <w:rFonts w:eastAsiaTheme="minorEastAsia"/>
          <w:lang w:val="en-US" w:eastAsia="zh-CN"/>
        </w:rPr>
      </w:pPr>
      <w:r>
        <w:t xml:space="preserve">Based on RAN1 agreement, </w:t>
      </w:r>
      <w:r>
        <w:rPr>
          <w:rFonts w:eastAsiaTheme="minorEastAsia"/>
          <w:lang w:val="en-US" w:eastAsia="zh-CN"/>
        </w:rPr>
        <w:t>b</w:t>
      </w:r>
      <w:r w:rsidRPr="008C303D">
        <w:rPr>
          <w:rFonts w:eastAsiaTheme="minorEastAsia"/>
          <w:lang w:val="en-US" w:eastAsia="zh-CN"/>
        </w:rPr>
        <w:t xml:space="preserve">oth non-contention based PRACH and PUCCH </w:t>
      </w:r>
      <w:r w:rsidRPr="008C303D">
        <w:rPr>
          <w:rFonts w:eastAsiaTheme="minorEastAsia" w:hint="eastAsia"/>
          <w:lang w:val="en-US" w:eastAsia="zh-CN"/>
        </w:rPr>
        <w:t xml:space="preserve">can be </w:t>
      </w:r>
      <w:r>
        <w:rPr>
          <w:rFonts w:eastAsiaTheme="minorEastAsia"/>
          <w:lang w:val="en-US" w:eastAsia="zh-CN"/>
        </w:rPr>
        <w:t>used to transmit the beam failure recovery request</w:t>
      </w:r>
      <w:r w:rsidRPr="008C303D">
        <w:rPr>
          <w:rFonts w:eastAsiaTheme="minorEastAsia" w:hint="eastAsia"/>
          <w:lang w:val="en-US" w:eastAsia="zh-CN"/>
        </w:rPr>
        <w:t>.</w:t>
      </w:r>
      <w:r>
        <w:rPr>
          <w:rFonts w:eastAsiaTheme="minorEastAsia"/>
          <w:lang w:val="en-US" w:eastAsia="zh-CN"/>
        </w:rPr>
        <w:t xml:space="preserve"> It’s FFS whether 4-step contention-based PRACH can also be used. Which channel to use can be configured by gNB. It’s possible that only PUCCH is configured for the beam failure recovery request. If no response is received after a number of request transmission on PUCCH, beam recovery</w:t>
      </w:r>
      <w:r w:rsidR="00C87D61">
        <w:rPr>
          <w:rFonts w:eastAsiaTheme="minorEastAsia"/>
          <w:lang w:val="en-US" w:eastAsia="zh-CN"/>
        </w:rPr>
        <w:t xml:space="preserve"> procedure</w:t>
      </w:r>
      <w:r>
        <w:rPr>
          <w:rFonts w:eastAsiaTheme="minorEastAsia"/>
          <w:lang w:val="en-US" w:eastAsia="zh-CN"/>
        </w:rPr>
        <w:t xml:space="preserve"> fails and one failure indication is sent to RRC. It’s also possible that both PUCCH and non-contention based PRACH are used. Beam recovery is considered as fail</w:t>
      </w:r>
      <w:r w:rsidR="00C87D61">
        <w:rPr>
          <w:rFonts w:eastAsiaTheme="minorEastAsia"/>
          <w:lang w:val="en-US" w:eastAsia="zh-CN"/>
        </w:rPr>
        <w:t>ed</w:t>
      </w:r>
      <w:r>
        <w:rPr>
          <w:rFonts w:eastAsiaTheme="minorEastAsia"/>
          <w:lang w:val="en-US" w:eastAsia="zh-CN"/>
        </w:rPr>
        <w:t xml:space="preserve"> if no response is received after both of the procedures. In this case, it’s possible that a configured maximum transmission number of PRACH can be used to determine beam recovery failure. Based on observation 5, it’s possible that a solo timer is used. If no response is received before the expiry of the timer, beam recovery is considered as fail</w:t>
      </w:r>
      <w:r w:rsidR="00C87D61">
        <w:rPr>
          <w:rFonts w:eastAsiaTheme="minorEastAsia"/>
          <w:lang w:val="en-US" w:eastAsia="zh-CN"/>
        </w:rPr>
        <w:t>ed</w:t>
      </w:r>
      <w:r>
        <w:rPr>
          <w:rFonts w:eastAsiaTheme="minorEastAsia"/>
          <w:lang w:val="en-US" w:eastAsia="zh-CN"/>
        </w:rPr>
        <w:t xml:space="preserve">. </w:t>
      </w:r>
    </w:p>
    <w:p w14:paraId="1BE20576" w14:textId="77777777" w:rsidR="009669EE" w:rsidRPr="00B6678E" w:rsidRDefault="009669EE" w:rsidP="009669EE">
      <w:pPr>
        <w:autoSpaceDE w:val="0"/>
        <w:autoSpaceDN w:val="0"/>
        <w:spacing w:before="120" w:after="120"/>
        <w:jc w:val="both"/>
        <w:rPr>
          <w:rFonts w:eastAsiaTheme="minorEastAsia"/>
          <w:lang w:eastAsia="zh-CN"/>
        </w:rPr>
      </w:pPr>
      <w:r>
        <w:rPr>
          <w:rFonts w:eastAsiaTheme="minorEastAsia"/>
          <w:lang w:val="en-US" w:eastAsia="zh-CN"/>
        </w:rPr>
        <w:t xml:space="preserve">If the timer or the counter is set to infinity, beam recovery failure/success indication is disabled and not sent. So RLF still runs based on the </w:t>
      </w:r>
      <w:r w:rsidR="00C87D61">
        <w:rPr>
          <w:rFonts w:eastAsiaTheme="minorEastAsia"/>
          <w:lang w:val="en-US" w:eastAsia="zh-CN"/>
        </w:rPr>
        <w:t>‘out-of-sync’</w:t>
      </w:r>
      <w:r>
        <w:rPr>
          <w:rFonts w:eastAsiaTheme="minorEastAsia"/>
          <w:lang w:val="en-US" w:eastAsia="zh-CN"/>
        </w:rPr>
        <w:t xml:space="preserve"> indication. However, no matter which criterion is used for beam recovery failure determination, it means there is no beam available for UE to recover the radio link with the network. So RLF should be declared. Early RLF declaration before T310 expiry can </w:t>
      </w:r>
      <w:r w:rsidRPr="00B6678E">
        <w:rPr>
          <w:rFonts w:eastAsiaTheme="minorEastAsia"/>
          <w:lang w:val="en-US" w:eastAsia="zh-CN"/>
        </w:rPr>
        <w:t xml:space="preserve">limit UL interference and expedite beam recovery procedure. </w:t>
      </w:r>
    </w:p>
    <w:p w14:paraId="48F83511" w14:textId="599FC819" w:rsidR="009669EE" w:rsidRPr="004F2BB7" w:rsidRDefault="009669EE" w:rsidP="009669EE">
      <w:pPr>
        <w:spacing w:before="120" w:after="120"/>
        <w:jc w:val="both"/>
        <w:rPr>
          <w:rFonts w:eastAsiaTheme="minorEastAsia"/>
          <w:b/>
          <w:lang w:eastAsia="zh-CN"/>
        </w:rPr>
      </w:pPr>
      <w:r w:rsidRPr="004F2BB7">
        <w:rPr>
          <w:rFonts w:eastAsiaTheme="minorEastAsia"/>
          <w:b/>
          <w:lang w:eastAsia="zh-CN"/>
        </w:rPr>
        <w:t xml:space="preserve">Observation </w:t>
      </w:r>
      <w:r w:rsidR="004D62DC">
        <w:rPr>
          <w:rFonts w:eastAsiaTheme="minorEastAsia"/>
          <w:b/>
          <w:lang w:eastAsia="zh-CN"/>
        </w:rPr>
        <w:t>8</w:t>
      </w:r>
      <w:r w:rsidRPr="004F2BB7">
        <w:rPr>
          <w:rFonts w:eastAsiaTheme="minorEastAsia"/>
          <w:b/>
          <w:lang w:eastAsia="zh-CN"/>
        </w:rPr>
        <w:t>: Following criteria can be considered as beam recovery failure:</w:t>
      </w:r>
    </w:p>
    <w:p w14:paraId="7518A5AA" w14:textId="77777777" w:rsidR="009669EE" w:rsidRPr="004F2BB7" w:rsidRDefault="009669EE" w:rsidP="009669EE">
      <w:pPr>
        <w:pStyle w:val="ListParagraph"/>
        <w:numPr>
          <w:ilvl w:val="0"/>
          <w:numId w:val="6"/>
        </w:numPr>
        <w:spacing w:before="120" w:after="120"/>
        <w:jc w:val="both"/>
        <w:rPr>
          <w:rFonts w:ascii="Times New Roman" w:hAnsi="Times New Roman" w:cs="Times New Roman"/>
          <w:b/>
          <w:sz w:val="20"/>
          <w:szCs w:val="20"/>
        </w:rPr>
      </w:pPr>
      <w:r w:rsidRPr="004F2BB7">
        <w:rPr>
          <w:rFonts w:ascii="Times New Roman" w:hAnsi="Times New Roman" w:cs="Times New Roman"/>
          <w:b/>
          <w:sz w:val="20"/>
          <w:szCs w:val="20"/>
        </w:rPr>
        <w:t>No gNB response after Maximum number of PUCCH transmission;</w:t>
      </w:r>
    </w:p>
    <w:p w14:paraId="4D985874" w14:textId="77777777" w:rsidR="009669EE" w:rsidRPr="004F2BB7" w:rsidRDefault="009669EE" w:rsidP="009669EE">
      <w:pPr>
        <w:pStyle w:val="ListParagraph"/>
        <w:numPr>
          <w:ilvl w:val="0"/>
          <w:numId w:val="6"/>
        </w:numPr>
        <w:spacing w:before="120" w:after="120"/>
        <w:jc w:val="both"/>
        <w:rPr>
          <w:rFonts w:ascii="Times New Roman" w:hAnsi="Times New Roman" w:cs="Times New Roman"/>
          <w:b/>
          <w:sz w:val="20"/>
          <w:szCs w:val="20"/>
        </w:rPr>
      </w:pPr>
      <w:r w:rsidRPr="004F2BB7">
        <w:rPr>
          <w:rFonts w:ascii="Times New Roman" w:hAnsi="Times New Roman" w:cs="Times New Roman"/>
          <w:b/>
          <w:sz w:val="20"/>
          <w:szCs w:val="20"/>
        </w:rPr>
        <w:t>No gNB response after Maximum number of non-contention based PRACH transmission;</w:t>
      </w:r>
    </w:p>
    <w:p w14:paraId="688630FB" w14:textId="77777777" w:rsidR="009669EE" w:rsidRDefault="009669EE" w:rsidP="009669EE">
      <w:pPr>
        <w:pStyle w:val="ListParagraph"/>
        <w:numPr>
          <w:ilvl w:val="0"/>
          <w:numId w:val="6"/>
        </w:numPr>
        <w:spacing w:before="120" w:after="120"/>
        <w:jc w:val="both"/>
        <w:rPr>
          <w:rFonts w:ascii="Times New Roman" w:hAnsi="Times New Roman" w:cs="Times New Roman"/>
          <w:b/>
          <w:sz w:val="20"/>
          <w:szCs w:val="20"/>
        </w:rPr>
      </w:pPr>
      <w:r w:rsidRPr="004F2BB7">
        <w:rPr>
          <w:rFonts w:ascii="Times New Roman" w:hAnsi="Times New Roman" w:cs="Times New Roman"/>
          <w:b/>
          <w:sz w:val="20"/>
          <w:szCs w:val="20"/>
        </w:rPr>
        <w:t>No gNB response after expiry of the timer controlling beam failure recovery request transmission;</w:t>
      </w:r>
    </w:p>
    <w:p w14:paraId="7F11FB06" w14:textId="76D1ADA6" w:rsidR="009669EE" w:rsidRDefault="009669EE" w:rsidP="009669EE">
      <w:pPr>
        <w:spacing w:before="120" w:after="120"/>
        <w:jc w:val="both"/>
        <w:rPr>
          <w:b/>
        </w:rPr>
      </w:pPr>
      <w:r>
        <w:rPr>
          <w:b/>
        </w:rPr>
        <w:t xml:space="preserve">Observation </w:t>
      </w:r>
      <w:r w:rsidR="004D62DC">
        <w:rPr>
          <w:b/>
        </w:rPr>
        <w:t>9</w:t>
      </w:r>
      <w:r>
        <w:rPr>
          <w:b/>
        </w:rPr>
        <w:t xml:space="preserve">: Beam recovery failure indication means there is no beam available for UE to recover the radio link with the network. </w:t>
      </w:r>
    </w:p>
    <w:p w14:paraId="6FD82052" w14:textId="4BEB69E3" w:rsidR="009669EE" w:rsidRDefault="009669EE" w:rsidP="009669EE">
      <w:pPr>
        <w:spacing w:before="120" w:after="120"/>
        <w:jc w:val="both"/>
        <w:rPr>
          <w:b/>
        </w:rPr>
      </w:pPr>
      <w:r>
        <w:rPr>
          <w:b/>
        </w:rPr>
        <w:t xml:space="preserve">Proposal </w:t>
      </w:r>
      <w:r w:rsidR="004D62DC">
        <w:rPr>
          <w:b/>
        </w:rPr>
        <w:t>5</w:t>
      </w:r>
      <w:r>
        <w:rPr>
          <w:b/>
        </w:rPr>
        <w:t xml:space="preserve">: RLF is declared when beam recovery procedure failure indication is received from lower layer. </w:t>
      </w:r>
    </w:p>
    <w:p w14:paraId="515CCF77" w14:textId="205869DB" w:rsidR="00D62B77" w:rsidRDefault="009669EE" w:rsidP="009669EE">
      <w:pPr>
        <w:jc w:val="both"/>
      </w:pPr>
      <w:r>
        <w:t xml:space="preserve">Based on observation </w:t>
      </w:r>
      <w:r w:rsidR="004D62DC">
        <w:t>5</w:t>
      </w:r>
      <w:r>
        <w:t xml:space="preserve">, since beam failure recovery request transmission and gNB response monitoring are transparent to RRC, there is a risk that one </w:t>
      </w:r>
      <w:r w:rsidR="00C87D61">
        <w:t>‘out-of-sync’</w:t>
      </w:r>
      <w:r>
        <w:t xml:space="preserve"> is indicate</w:t>
      </w:r>
      <w:r w:rsidR="0068499E">
        <w:t>d</w:t>
      </w:r>
      <w:r>
        <w:t xml:space="preserve"> even beam recovery succeeds, considering </w:t>
      </w:r>
      <w:r w:rsidR="00C87D61">
        <w:t>‘out-of-sync’</w:t>
      </w:r>
      <w:r>
        <w:t>/</w:t>
      </w:r>
      <w:r w:rsidR="00C87D61">
        <w:t>’in-sync’</w:t>
      </w:r>
      <w:r>
        <w:t xml:space="preserve"> is generated based on a number of historic measurement samples in a long evaluation period. If the </w:t>
      </w:r>
      <w:r w:rsidR="00C87D61">
        <w:t>‘out-of-sync’</w:t>
      </w:r>
      <w:r>
        <w:t xml:space="preserve"> is the last IS/OOS indication from lower layer </w:t>
      </w:r>
      <w:r w:rsidR="00C87D61">
        <w:t xml:space="preserve">before T310 expiry, </w:t>
      </w:r>
      <w:r>
        <w:t xml:space="preserve">or </w:t>
      </w:r>
      <w:r w:rsidRPr="00D05729">
        <w:rPr>
          <w:snapToGrid w:val="0"/>
        </w:rPr>
        <w:t>consecutive "in-sync" indications</w:t>
      </w:r>
      <w:r>
        <w:rPr>
          <w:snapToGrid w:val="0"/>
        </w:rPr>
        <w:t xml:space="preserve"> don’t reach the required number of N311</w:t>
      </w:r>
      <w:r w:rsidRPr="008305D4">
        <w:t xml:space="preserve"> </w:t>
      </w:r>
      <w:r>
        <w:t xml:space="preserve">before T310 expiry, RLF also declares even if beam recovery succeeds. </w:t>
      </w:r>
      <w:r w:rsidRPr="00B6678E">
        <w:t xml:space="preserve">When beam recovery </w:t>
      </w:r>
      <w:r>
        <w:t>success</w:t>
      </w:r>
      <w:r w:rsidRPr="00B6678E">
        <w:t xml:space="preserve"> indication is received from lower layer, </w:t>
      </w:r>
      <w:r>
        <w:t xml:space="preserve">the radio link with the network is available to continue the data transmission. So T310 should be stopped. From RAN2 aspect, it’s beneficial to support the beam </w:t>
      </w:r>
      <w:r>
        <w:lastRenderedPageBreak/>
        <w:t xml:space="preserve">recovery success indication to avoid false alarm of RLF. From RAN1 aspect, beam recovery success means a response from gNB is received. </w:t>
      </w:r>
    </w:p>
    <w:p w14:paraId="708FF4CD" w14:textId="2DC42C26" w:rsidR="009669EE" w:rsidRPr="001D1EAC" w:rsidRDefault="009669EE" w:rsidP="009669EE">
      <w:pPr>
        <w:jc w:val="both"/>
        <w:rPr>
          <w:rFonts w:eastAsiaTheme="minorEastAsia"/>
          <w:b/>
          <w:lang w:eastAsia="zh-CN"/>
        </w:rPr>
      </w:pPr>
      <w:r w:rsidRPr="001D1EAC">
        <w:rPr>
          <w:b/>
        </w:rPr>
        <w:t xml:space="preserve">Proposal </w:t>
      </w:r>
      <w:r w:rsidR="004D62DC">
        <w:rPr>
          <w:b/>
        </w:rPr>
        <w:t>6</w:t>
      </w:r>
      <w:r w:rsidRPr="001D1EAC">
        <w:rPr>
          <w:b/>
        </w:rPr>
        <w:t xml:space="preserve">: Beam recovery </w:t>
      </w:r>
      <w:r w:rsidR="00C87D61">
        <w:rPr>
          <w:b/>
        </w:rPr>
        <w:t xml:space="preserve">procedure </w:t>
      </w:r>
      <w:r w:rsidRPr="001D1EAC">
        <w:rPr>
          <w:b/>
        </w:rPr>
        <w:t xml:space="preserve">success indication is sent to RRC when beam recovery succeeds. </w:t>
      </w:r>
    </w:p>
    <w:p w14:paraId="5DAF3DE1" w14:textId="485FDE1D" w:rsidR="009669EE" w:rsidRDefault="009669EE" w:rsidP="009669EE">
      <w:pPr>
        <w:spacing w:before="120" w:after="120"/>
        <w:jc w:val="both"/>
        <w:rPr>
          <w:b/>
        </w:rPr>
      </w:pPr>
      <w:r>
        <w:rPr>
          <w:b/>
        </w:rPr>
        <w:t xml:space="preserve">Proposal </w:t>
      </w:r>
      <w:r w:rsidR="004D62DC">
        <w:rPr>
          <w:b/>
        </w:rPr>
        <w:t>7</w:t>
      </w:r>
      <w:r>
        <w:rPr>
          <w:b/>
        </w:rPr>
        <w:t xml:space="preserve">: The timer (e.g. T310) is stopped at least upon reception of beam recovery </w:t>
      </w:r>
      <w:r w:rsidR="00C87D61">
        <w:rPr>
          <w:b/>
        </w:rPr>
        <w:t xml:space="preserve">procedure </w:t>
      </w:r>
      <w:r>
        <w:rPr>
          <w:b/>
        </w:rPr>
        <w:t>success indication</w:t>
      </w:r>
      <w:r w:rsidR="003577FE">
        <w:rPr>
          <w:b/>
        </w:rPr>
        <w:t>.</w:t>
      </w:r>
    </w:p>
    <w:p w14:paraId="26E5BFAD" w14:textId="77777777" w:rsidR="009669EE" w:rsidRDefault="009669EE" w:rsidP="009669EE">
      <w:pPr>
        <w:pStyle w:val="Heading1"/>
        <w:ind w:left="0" w:firstLine="0"/>
        <w:rPr>
          <w:lang w:val="en-US" w:eastAsia="ko-KR"/>
        </w:rPr>
      </w:pPr>
      <w:r>
        <w:rPr>
          <w:lang w:val="en-US" w:eastAsia="ko-KR"/>
        </w:rPr>
        <w:t>3 Conclusions</w:t>
      </w:r>
    </w:p>
    <w:p w14:paraId="56F708A4" w14:textId="77777777" w:rsidR="009669EE" w:rsidRPr="000B16FA" w:rsidRDefault="009669EE" w:rsidP="009669EE">
      <w:pPr>
        <w:spacing w:before="120" w:after="120"/>
      </w:pPr>
      <w:r w:rsidRPr="000B16FA">
        <w:t xml:space="preserve">In this contribution, we discuss RLM/RLF and beam recovery procedure based on the latest LS from RAN1. </w:t>
      </w:r>
    </w:p>
    <w:p w14:paraId="5E136FA4" w14:textId="77777777" w:rsidR="009669EE" w:rsidRPr="000B16FA" w:rsidRDefault="009669EE" w:rsidP="009669EE">
      <w:pPr>
        <w:spacing w:before="120" w:after="120"/>
      </w:pPr>
      <w:r w:rsidRPr="000B16FA">
        <w:t>Based on the observations:</w:t>
      </w:r>
    </w:p>
    <w:p w14:paraId="7C464AA2" w14:textId="77777777" w:rsidR="004D62DC" w:rsidRDefault="004D62DC" w:rsidP="004D62DC">
      <w:pPr>
        <w:spacing w:before="120" w:after="120"/>
        <w:jc w:val="both"/>
        <w:rPr>
          <w:rFonts w:eastAsiaTheme="minorEastAsia"/>
          <w:b/>
          <w:lang w:eastAsia="zh-CN"/>
        </w:rPr>
      </w:pPr>
      <w:r w:rsidRPr="00931FDD">
        <w:rPr>
          <w:rFonts w:eastAsiaTheme="minorEastAsia"/>
          <w:b/>
          <w:lang w:eastAsia="zh-CN"/>
        </w:rPr>
        <w:t xml:space="preserve">Observation </w:t>
      </w:r>
      <w:r>
        <w:rPr>
          <w:rFonts w:eastAsiaTheme="minorEastAsia"/>
          <w:b/>
          <w:lang w:eastAsia="zh-CN"/>
        </w:rPr>
        <w:t>1</w:t>
      </w:r>
      <w:r w:rsidRPr="00931FDD">
        <w:rPr>
          <w:rFonts w:eastAsiaTheme="minorEastAsia"/>
          <w:b/>
          <w:lang w:eastAsia="zh-CN"/>
        </w:rPr>
        <w:t xml:space="preserve">: Current RLM/RLF is applicable for NR with single beam operation. </w:t>
      </w:r>
      <w:r>
        <w:rPr>
          <w:rFonts w:eastAsiaTheme="minorEastAsia"/>
          <w:b/>
          <w:lang w:eastAsia="zh-CN"/>
        </w:rPr>
        <w:t xml:space="preserve"> For multiple beam operation, the aperiodic indications based on beam failure recovery procedure need to be considered. </w:t>
      </w:r>
    </w:p>
    <w:p w14:paraId="2FAA1C2B" w14:textId="77777777" w:rsidR="004D62DC" w:rsidRPr="00E5312B" w:rsidRDefault="004D62DC" w:rsidP="004D62DC">
      <w:pPr>
        <w:spacing w:before="120" w:after="120"/>
        <w:jc w:val="both"/>
        <w:rPr>
          <w:rFonts w:ascii="Arial" w:hAnsi="Arial" w:cs="Arial"/>
          <w:lang w:eastAsia="zh-CN"/>
        </w:rPr>
      </w:pPr>
      <w:r w:rsidRPr="00C21AE5">
        <w:rPr>
          <w:rFonts w:eastAsiaTheme="minorEastAsia"/>
          <w:b/>
          <w:lang w:eastAsia="zh-CN"/>
        </w:rPr>
        <w:t xml:space="preserve">Observation </w:t>
      </w:r>
      <w:r>
        <w:rPr>
          <w:rFonts w:eastAsiaTheme="minorEastAsia"/>
          <w:b/>
          <w:lang w:eastAsia="zh-CN"/>
        </w:rPr>
        <w:t>2</w:t>
      </w:r>
      <w:r w:rsidRPr="00C21AE5">
        <w:rPr>
          <w:rFonts w:eastAsiaTheme="minorEastAsia"/>
          <w:b/>
          <w:lang w:eastAsia="zh-CN"/>
        </w:rPr>
        <w:t xml:space="preserve">: Using </w:t>
      </w:r>
      <w:r>
        <w:rPr>
          <w:rFonts w:eastAsiaTheme="minorEastAsia"/>
          <w:b/>
          <w:lang w:eastAsia="zh-CN"/>
        </w:rPr>
        <w:t xml:space="preserve">detection of physical layer problems as the criterion for beam failure has the problem that beam failure recovery procedure cannot be triggered timely. </w:t>
      </w:r>
    </w:p>
    <w:p w14:paraId="2C076614" w14:textId="77777777" w:rsidR="004D62DC" w:rsidRPr="00BE4546" w:rsidRDefault="004D62DC" w:rsidP="004D62DC">
      <w:pPr>
        <w:spacing w:before="120" w:after="120"/>
        <w:jc w:val="both"/>
        <w:rPr>
          <w:rFonts w:eastAsiaTheme="minorEastAsia"/>
          <w:b/>
          <w:lang w:val="en-US" w:eastAsia="zh-CN"/>
        </w:rPr>
      </w:pPr>
      <w:r w:rsidRPr="00BE4546">
        <w:rPr>
          <w:rFonts w:eastAsiaTheme="minorEastAsia"/>
          <w:b/>
          <w:lang w:val="en-US" w:eastAsia="zh-CN"/>
        </w:rPr>
        <w:t xml:space="preserve">Observation </w:t>
      </w:r>
      <w:r>
        <w:rPr>
          <w:rFonts w:eastAsiaTheme="minorEastAsia"/>
          <w:b/>
          <w:lang w:val="en-US" w:eastAsia="zh-CN"/>
        </w:rPr>
        <w:t>3</w:t>
      </w:r>
      <w:r w:rsidRPr="00BE4546">
        <w:rPr>
          <w:rFonts w:eastAsiaTheme="minorEastAsia"/>
          <w:b/>
          <w:lang w:val="en-US" w:eastAsia="zh-CN"/>
        </w:rPr>
        <w:t xml:space="preserve">: Beam failure detection is transparent to RRC. </w:t>
      </w:r>
    </w:p>
    <w:p w14:paraId="32E3D98B" w14:textId="77777777" w:rsidR="004D62DC" w:rsidRPr="00BE4546" w:rsidRDefault="004D62DC" w:rsidP="004D62DC">
      <w:pPr>
        <w:spacing w:before="120" w:after="120"/>
        <w:jc w:val="both"/>
        <w:rPr>
          <w:rFonts w:eastAsiaTheme="minorEastAsia"/>
          <w:b/>
          <w:lang w:val="en-US" w:eastAsia="zh-CN"/>
        </w:rPr>
      </w:pPr>
      <w:r w:rsidRPr="00BE4546">
        <w:rPr>
          <w:rFonts w:eastAsiaTheme="minorEastAsia"/>
          <w:b/>
          <w:lang w:val="en-US" w:eastAsia="zh-CN"/>
        </w:rPr>
        <w:t xml:space="preserve">Observation </w:t>
      </w:r>
      <w:r>
        <w:rPr>
          <w:rFonts w:eastAsiaTheme="minorEastAsia"/>
          <w:b/>
          <w:lang w:val="en-US" w:eastAsia="zh-CN"/>
        </w:rPr>
        <w:t>4</w:t>
      </w:r>
      <w:r w:rsidRPr="00BE4546">
        <w:rPr>
          <w:rFonts w:eastAsiaTheme="minorEastAsia"/>
          <w:b/>
          <w:lang w:val="en-US" w:eastAsia="zh-CN"/>
        </w:rPr>
        <w:t>: A counter or a timer or combination of above in L1/MAC configured by gNB is used to control the beam failure recovery request transmission</w:t>
      </w:r>
      <w:r>
        <w:rPr>
          <w:rFonts w:eastAsiaTheme="minorEastAsia"/>
          <w:b/>
          <w:lang w:val="en-US" w:eastAsia="zh-CN"/>
        </w:rPr>
        <w:t>(s)</w:t>
      </w:r>
      <w:r w:rsidRPr="00BE4546">
        <w:rPr>
          <w:rFonts w:eastAsiaTheme="minorEastAsia"/>
          <w:b/>
          <w:lang w:val="en-US" w:eastAsia="zh-CN"/>
        </w:rPr>
        <w:t xml:space="preserve">. </w:t>
      </w:r>
    </w:p>
    <w:p w14:paraId="6A1D7FE3" w14:textId="77777777" w:rsidR="004D62DC" w:rsidRDefault="004D62DC" w:rsidP="004D62DC">
      <w:pPr>
        <w:spacing w:before="120" w:after="120"/>
        <w:jc w:val="both"/>
        <w:rPr>
          <w:rFonts w:eastAsiaTheme="minorEastAsia"/>
          <w:b/>
          <w:lang w:eastAsia="zh-CN"/>
        </w:rPr>
      </w:pPr>
      <w:r w:rsidRPr="00BE4546">
        <w:rPr>
          <w:rFonts w:eastAsiaTheme="minorEastAsia"/>
          <w:b/>
          <w:lang w:eastAsia="zh-CN"/>
        </w:rPr>
        <w:t xml:space="preserve">Observation </w:t>
      </w:r>
      <w:r>
        <w:rPr>
          <w:rFonts w:eastAsiaTheme="minorEastAsia"/>
          <w:b/>
          <w:lang w:eastAsia="zh-CN"/>
        </w:rPr>
        <w:t>5</w:t>
      </w:r>
      <w:r w:rsidRPr="00BE4546">
        <w:rPr>
          <w:rFonts w:eastAsiaTheme="minorEastAsia"/>
          <w:b/>
          <w:lang w:eastAsia="zh-CN"/>
        </w:rPr>
        <w:t>: Beam failure recovery request triggering, transmission and gNB response monitoring are performed and controlled by L1/MAC and transparent to RRC.</w:t>
      </w:r>
    </w:p>
    <w:p w14:paraId="08C011DE" w14:textId="77777777" w:rsidR="004D62DC" w:rsidRDefault="004D62DC" w:rsidP="004D62DC">
      <w:pPr>
        <w:spacing w:before="120" w:after="120"/>
        <w:jc w:val="both"/>
        <w:rPr>
          <w:b/>
        </w:rPr>
      </w:pPr>
      <w:r w:rsidRPr="00D13005">
        <w:rPr>
          <w:b/>
        </w:rPr>
        <w:t xml:space="preserve">Observation </w:t>
      </w:r>
      <w:r>
        <w:rPr>
          <w:b/>
        </w:rPr>
        <w:t>6</w:t>
      </w:r>
      <w:r w:rsidRPr="00D13005">
        <w:rPr>
          <w:b/>
        </w:rPr>
        <w:t xml:space="preserve">: Certain indications from L1/MAC for beam recovery failure are sent to RRC.  </w:t>
      </w:r>
    </w:p>
    <w:p w14:paraId="4B7A226D" w14:textId="77777777" w:rsidR="004D62DC" w:rsidRDefault="004D62DC" w:rsidP="004D62DC">
      <w:pPr>
        <w:spacing w:before="120" w:after="120"/>
        <w:jc w:val="both"/>
        <w:rPr>
          <w:b/>
        </w:rPr>
      </w:pPr>
      <w:r>
        <w:rPr>
          <w:b/>
        </w:rPr>
        <w:t xml:space="preserve">Observation 7: </w:t>
      </w:r>
      <w:r w:rsidRPr="00D13005">
        <w:rPr>
          <w:b/>
        </w:rPr>
        <w:t xml:space="preserve">Certain indications from L1/MAC for beam recovery </w:t>
      </w:r>
      <w:r>
        <w:rPr>
          <w:b/>
        </w:rPr>
        <w:t>success</w:t>
      </w:r>
      <w:r w:rsidRPr="00D13005">
        <w:rPr>
          <w:b/>
        </w:rPr>
        <w:t xml:space="preserve"> </w:t>
      </w:r>
      <w:r>
        <w:rPr>
          <w:b/>
        </w:rPr>
        <w:t>may be</w:t>
      </w:r>
      <w:r w:rsidRPr="00D13005">
        <w:rPr>
          <w:b/>
        </w:rPr>
        <w:t xml:space="preserve"> sent to RRC.  </w:t>
      </w:r>
    </w:p>
    <w:p w14:paraId="278792F4" w14:textId="77777777" w:rsidR="004D62DC" w:rsidRPr="004F2BB7" w:rsidRDefault="004D62DC" w:rsidP="004D62DC">
      <w:pPr>
        <w:spacing w:before="120" w:after="120"/>
        <w:jc w:val="both"/>
        <w:rPr>
          <w:rFonts w:eastAsiaTheme="minorEastAsia"/>
          <w:b/>
          <w:lang w:eastAsia="zh-CN"/>
        </w:rPr>
      </w:pPr>
      <w:r w:rsidRPr="004F2BB7">
        <w:rPr>
          <w:rFonts w:eastAsiaTheme="minorEastAsia"/>
          <w:b/>
          <w:lang w:eastAsia="zh-CN"/>
        </w:rPr>
        <w:t xml:space="preserve">Observation </w:t>
      </w:r>
      <w:r>
        <w:rPr>
          <w:rFonts w:eastAsiaTheme="minorEastAsia"/>
          <w:b/>
          <w:lang w:eastAsia="zh-CN"/>
        </w:rPr>
        <w:t>8</w:t>
      </w:r>
      <w:r w:rsidRPr="004F2BB7">
        <w:rPr>
          <w:rFonts w:eastAsiaTheme="minorEastAsia"/>
          <w:b/>
          <w:lang w:eastAsia="zh-CN"/>
        </w:rPr>
        <w:t>: Following criteria can be considered as beam recovery failure:</w:t>
      </w:r>
    </w:p>
    <w:p w14:paraId="171D6EF0" w14:textId="77777777" w:rsidR="004D62DC" w:rsidRPr="004F2BB7" w:rsidRDefault="004D62DC" w:rsidP="004D62DC">
      <w:pPr>
        <w:pStyle w:val="ListParagraph"/>
        <w:numPr>
          <w:ilvl w:val="0"/>
          <w:numId w:val="6"/>
        </w:numPr>
        <w:spacing w:before="120" w:after="120"/>
        <w:jc w:val="both"/>
        <w:rPr>
          <w:rFonts w:ascii="Times New Roman" w:hAnsi="Times New Roman" w:cs="Times New Roman"/>
          <w:b/>
          <w:sz w:val="20"/>
          <w:szCs w:val="20"/>
        </w:rPr>
      </w:pPr>
      <w:r w:rsidRPr="004F2BB7">
        <w:rPr>
          <w:rFonts w:ascii="Times New Roman" w:hAnsi="Times New Roman" w:cs="Times New Roman"/>
          <w:b/>
          <w:sz w:val="20"/>
          <w:szCs w:val="20"/>
        </w:rPr>
        <w:t>No gNB response after Maximum number of PUCCH transmission;</w:t>
      </w:r>
    </w:p>
    <w:p w14:paraId="5F35ADED" w14:textId="77777777" w:rsidR="004D62DC" w:rsidRPr="004F2BB7" w:rsidRDefault="004D62DC" w:rsidP="004D62DC">
      <w:pPr>
        <w:pStyle w:val="ListParagraph"/>
        <w:numPr>
          <w:ilvl w:val="0"/>
          <w:numId w:val="6"/>
        </w:numPr>
        <w:spacing w:before="120" w:after="120"/>
        <w:jc w:val="both"/>
        <w:rPr>
          <w:rFonts w:ascii="Times New Roman" w:hAnsi="Times New Roman" w:cs="Times New Roman"/>
          <w:b/>
          <w:sz w:val="20"/>
          <w:szCs w:val="20"/>
        </w:rPr>
      </w:pPr>
      <w:r w:rsidRPr="004F2BB7">
        <w:rPr>
          <w:rFonts w:ascii="Times New Roman" w:hAnsi="Times New Roman" w:cs="Times New Roman"/>
          <w:b/>
          <w:sz w:val="20"/>
          <w:szCs w:val="20"/>
        </w:rPr>
        <w:t>No gNB response after Maximum number of non-contention based PRACH transmission;</w:t>
      </w:r>
    </w:p>
    <w:p w14:paraId="295E348A" w14:textId="77777777" w:rsidR="004D62DC" w:rsidRDefault="004D62DC" w:rsidP="004D62DC">
      <w:pPr>
        <w:pStyle w:val="ListParagraph"/>
        <w:numPr>
          <w:ilvl w:val="0"/>
          <w:numId w:val="6"/>
        </w:numPr>
        <w:spacing w:before="120" w:after="120"/>
        <w:jc w:val="both"/>
        <w:rPr>
          <w:rFonts w:ascii="Times New Roman" w:hAnsi="Times New Roman" w:cs="Times New Roman"/>
          <w:b/>
          <w:sz w:val="20"/>
          <w:szCs w:val="20"/>
        </w:rPr>
      </w:pPr>
      <w:r w:rsidRPr="004F2BB7">
        <w:rPr>
          <w:rFonts w:ascii="Times New Roman" w:hAnsi="Times New Roman" w:cs="Times New Roman"/>
          <w:b/>
          <w:sz w:val="20"/>
          <w:szCs w:val="20"/>
        </w:rPr>
        <w:t>No gNB response after expiry of the timer controlling beam failure recovery request transmission;</w:t>
      </w:r>
    </w:p>
    <w:p w14:paraId="1E126B00" w14:textId="77777777" w:rsidR="004D62DC" w:rsidRDefault="004D62DC" w:rsidP="004D62DC">
      <w:pPr>
        <w:spacing w:before="120" w:after="120"/>
        <w:jc w:val="both"/>
        <w:rPr>
          <w:b/>
        </w:rPr>
      </w:pPr>
      <w:r>
        <w:rPr>
          <w:b/>
        </w:rPr>
        <w:t xml:space="preserve">Observation 9: Beam recovery failure indication means there is no beam available for UE to recover the radio link with the network. </w:t>
      </w:r>
    </w:p>
    <w:p w14:paraId="4826ED0E" w14:textId="77777777" w:rsidR="009669EE" w:rsidRPr="000B16FA" w:rsidRDefault="009669EE" w:rsidP="009669EE">
      <w:pPr>
        <w:spacing w:before="120" w:after="120"/>
      </w:pPr>
      <w:r w:rsidRPr="000B16FA">
        <w:t>We propose:</w:t>
      </w:r>
    </w:p>
    <w:p w14:paraId="621DF207" w14:textId="77777777" w:rsidR="004D62DC" w:rsidRDefault="004D62DC" w:rsidP="004D62DC">
      <w:pPr>
        <w:spacing w:before="120" w:after="120"/>
        <w:jc w:val="both"/>
        <w:rPr>
          <w:rFonts w:eastAsiaTheme="minorEastAsia"/>
          <w:b/>
          <w:lang w:eastAsia="zh-CN"/>
        </w:rPr>
      </w:pPr>
      <w:r w:rsidRPr="00355057">
        <w:rPr>
          <w:rFonts w:eastAsiaTheme="minorEastAsia"/>
          <w:b/>
          <w:lang w:eastAsia="zh-CN"/>
        </w:rPr>
        <w:t xml:space="preserve">Proposal </w:t>
      </w:r>
      <w:r>
        <w:rPr>
          <w:rFonts w:eastAsiaTheme="minorEastAsia"/>
          <w:b/>
          <w:lang w:eastAsia="zh-CN"/>
        </w:rPr>
        <w:t>1</w:t>
      </w:r>
      <w:r w:rsidRPr="00355057">
        <w:rPr>
          <w:rFonts w:eastAsiaTheme="minorEastAsia"/>
          <w:b/>
          <w:lang w:eastAsia="zh-CN"/>
        </w:rPr>
        <w:t xml:space="preserve">: </w:t>
      </w:r>
      <w:r>
        <w:rPr>
          <w:rFonts w:eastAsiaTheme="minorEastAsia"/>
          <w:b/>
          <w:lang w:eastAsia="zh-CN"/>
        </w:rPr>
        <w:t xml:space="preserve">Indication of beam failure detection from L1/MAC to RRC is not needed. Beam fail detection doesn’t impact RRC procedure for detection of physical layer problems. </w:t>
      </w:r>
    </w:p>
    <w:p w14:paraId="31DADACC" w14:textId="77777777" w:rsidR="004D62DC" w:rsidRDefault="004D62DC" w:rsidP="004D62DC">
      <w:pPr>
        <w:spacing w:before="120" w:after="120"/>
        <w:jc w:val="both"/>
        <w:rPr>
          <w:rFonts w:eastAsiaTheme="minorEastAsia"/>
          <w:b/>
          <w:lang w:eastAsia="zh-CN"/>
        </w:rPr>
      </w:pPr>
      <w:r w:rsidRPr="00355057">
        <w:rPr>
          <w:rFonts w:eastAsiaTheme="minorEastAsia"/>
          <w:b/>
          <w:lang w:eastAsia="zh-CN"/>
        </w:rPr>
        <w:t xml:space="preserve">Proposal </w:t>
      </w:r>
      <w:r>
        <w:rPr>
          <w:rFonts w:eastAsiaTheme="minorEastAsia"/>
          <w:b/>
          <w:lang w:eastAsia="zh-CN"/>
        </w:rPr>
        <w:t>2</w:t>
      </w:r>
      <w:r w:rsidRPr="00355057">
        <w:rPr>
          <w:rFonts w:eastAsiaTheme="minorEastAsia"/>
          <w:b/>
          <w:lang w:eastAsia="zh-CN"/>
        </w:rPr>
        <w:t xml:space="preserve">: </w:t>
      </w:r>
      <w:r>
        <w:rPr>
          <w:rFonts w:eastAsiaTheme="minorEastAsia"/>
          <w:b/>
          <w:lang w:eastAsia="zh-CN"/>
        </w:rPr>
        <w:t xml:space="preserve">Beam failure recovery request triggering, transmission and gNB response monitoring doesn’t impact RRC procedure for recovery of physical layer problems. </w:t>
      </w:r>
    </w:p>
    <w:p w14:paraId="34089F4C" w14:textId="77777777" w:rsidR="004D62DC" w:rsidRPr="00B90A2E" w:rsidRDefault="004D62DC" w:rsidP="004D62DC">
      <w:pPr>
        <w:spacing w:before="120" w:after="120"/>
        <w:jc w:val="both"/>
        <w:rPr>
          <w:rFonts w:eastAsiaTheme="minorEastAsia"/>
          <w:b/>
          <w:lang w:eastAsia="zh-CN"/>
        </w:rPr>
      </w:pPr>
      <w:r w:rsidRPr="00355057">
        <w:rPr>
          <w:rFonts w:eastAsiaTheme="minorEastAsia"/>
          <w:b/>
          <w:lang w:eastAsia="zh-CN"/>
        </w:rPr>
        <w:t xml:space="preserve">Proposal </w:t>
      </w:r>
      <w:r>
        <w:rPr>
          <w:rFonts w:eastAsiaTheme="minorEastAsia"/>
          <w:b/>
          <w:lang w:eastAsia="zh-CN"/>
        </w:rPr>
        <w:t>3</w:t>
      </w:r>
      <w:r w:rsidRPr="00355057">
        <w:rPr>
          <w:rFonts w:eastAsiaTheme="minorEastAsia"/>
          <w:b/>
          <w:lang w:eastAsia="zh-CN"/>
        </w:rPr>
        <w:t xml:space="preserve">: </w:t>
      </w:r>
      <w:r>
        <w:rPr>
          <w:rFonts w:eastAsiaTheme="minorEastAsia"/>
          <w:b/>
          <w:lang w:eastAsia="zh-CN"/>
        </w:rPr>
        <w:t xml:space="preserve">RRC procedure for recovery of physical layer problems should handle the beam recovery </w:t>
      </w:r>
      <w:r w:rsidRPr="00B90A2E">
        <w:rPr>
          <w:rFonts w:eastAsiaTheme="minorEastAsia"/>
          <w:b/>
          <w:lang w:eastAsia="zh-CN"/>
        </w:rPr>
        <w:t xml:space="preserve">procedure failure indication. </w:t>
      </w:r>
    </w:p>
    <w:p w14:paraId="49D4029F" w14:textId="77777777" w:rsidR="004D62DC" w:rsidRDefault="004D62DC" w:rsidP="004D62DC">
      <w:pPr>
        <w:spacing w:before="120" w:after="120"/>
        <w:jc w:val="both"/>
        <w:rPr>
          <w:rFonts w:eastAsiaTheme="minorEastAsia"/>
          <w:b/>
          <w:lang w:eastAsia="zh-CN"/>
        </w:rPr>
      </w:pPr>
      <w:r w:rsidRPr="00B90A2E">
        <w:rPr>
          <w:rFonts w:eastAsiaTheme="minorEastAsia"/>
          <w:b/>
          <w:lang w:eastAsia="zh-CN"/>
        </w:rPr>
        <w:t xml:space="preserve">Proposal </w:t>
      </w:r>
      <w:r>
        <w:rPr>
          <w:rFonts w:eastAsiaTheme="minorEastAsia"/>
          <w:b/>
          <w:lang w:eastAsia="zh-CN"/>
        </w:rPr>
        <w:t>4</w:t>
      </w:r>
      <w:r w:rsidRPr="00B90A2E">
        <w:rPr>
          <w:rFonts w:eastAsiaTheme="minorEastAsia"/>
          <w:b/>
          <w:lang w:eastAsia="zh-CN"/>
        </w:rPr>
        <w:t>: RRC procedure for recovery of physical layer problems should handle the beam recovery procedure success indication.</w:t>
      </w:r>
    </w:p>
    <w:p w14:paraId="657569B2" w14:textId="77777777" w:rsidR="004D62DC" w:rsidRDefault="004D62DC" w:rsidP="004D62DC">
      <w:pPr>
        <w:spacing w:before="120" w:after="120"/>
        <w:jc w:val="both"/>
        <w:rPr>
          <w:b/>
        </w:rPr>
      </w:pPr>
      <w:r>
        <w:rPr>
          <w:b/>
        </w:rPr>
        <w:t xml:space="preserve">Proposal 5: RLF is declared when beam recovery procedure failure indication is received from lower layer. </w:t>
      </w:r>
    </w:p>
    <w:p w14:paraId="6464CCFE" w14:textId="77777777" w:rsidR="004D62DC" w:rsidRPr="001D1EAC" w:rsidRDefault="004D62DC" w:rsidP="004D62DC">
      <w:pPr>
        <w:jc w:val="both"/>
        <w:rPr>
          <w:rFonts w:eastAsiaTheme="minorEastAsia"/>
          <w:b/>
          <w:lang w:eastAsia="zh-CN"/>
        </w:rPr>
      </w:pPr>
      <w:r w:rsidRPr="001D1EAC">
        <w:rPr>
          <w:b/>
        </w:rPr>
        <w:t xml:space="preserve">Proposal </w:t>
      </w:r>
      <w:r>
        <w:rPr>
          <w:b/>
        </w:rPr>
        <w:t>6</w:t>
      </w:r>
      <w:r w:rsidRPr="001D1EAC">
        <w:rPr>
          <w:b/>
        </w:rPr>
        <w:t xml:space="preserve">: Beam recovery </w:t>
      </w:r>
      <w:r>
        <w:rPr>
          <w:b/>
        </w:rPr>
        <w:t xml:space="preserve">procedure </w:t>
      </w:r>
      <w:r w:rsidRPr="001D1EAC">
        <w:rPr>
          <w:b/>
        </w:rPr>
        <w:t xml:space="preserve">success indication is sent to RRC when beam recovery succeeds. </w:t>
      </w:r>
    </w:p>
    <w:p w14:paraId="0A192BBB" w14:textId="77777777" w:rsidR="004D62DC" w:rsidRDefault="004D62DC" w:rsidP="004D62DC">
      <w:pPr>
        <w:spacing w:before="120" w:after="120"/>
        <w:jc w:val="both"/>
        <w:rPr>
          <w:b/>
        </w:rPr>
      </w:pPr>
      <w:r>
        <w:rPr>
          <w:b/>
        </w:rPr>
        <w:t>Proposal 7: The timer (e.g. T310) is stopped at least upon reception of beam recovery procedure success indication.</w:t>
      </w:r>
    </w:p>
    <w:p w14:paraId="18D8FBB1" w14:textId="77777777" w:rsidR="009669EE" w:rsidRDefault="009669EE" w:rsidP="009669EE">
      <w:pPr>
        <w:pStyle w:val="Heading1"/>
        <w:ind w:left="0" w:firstLine="0"/>
        <w:rPr>
          <w:b/>
        </w:rPr>
      </w:pPr>
      <w:r>
        <w:rPr>
          <w:lang w:val="en-US" w:eastAsia="ko-KR"/>
        </w:rPr>
        <w:lastRenderedPageBreak/>
        <w:t>4 Reference</w:t>
      </w:r>
    </w:p>
    <w:p w14:paraId="573C6734" w14:textId="77777777" w:rsidR="009669EE" w:rsidRPr="00D62B77" w:rsidRDefault="009669EE" w:rsidP="009669EE">
      <w:pPr>
        <w:pStyle w:val="2222"/>
        <w:numPr>
          <w:ilvl w:val="0"/>
          <w:numId w:val="2"/>
        </w:numPr>
        <w:spacing w:after="120" w:line="288" w:lineRule="auto"/>
        <w:ind w:left="357" w:firstLineChars="0" w:hanging="357"/>
        <w:rPr>
          <w:rFonts w:cs="Times New Roman"/>
          <w:lang w:val="en-US" w:eastAsia="ko-KR"/>
        </w:rPr>
      </w:pPr>
      <w:r w:rsidRPr="00D62B77">
        <w:rPr>
          <w:rFonts w:cs="Times New Roman"/>
          <w:lang w:val="en-US" w:eastAsia="ko-KR"/>
        </w:rPr>
        <w:t>3GPP,RAN2-97bis-Spokane-Chairman-Notes</w:t>
      </w:r>
    </w:p>
    <w:p w14:paraId="43500EAE" w14:textId="77777777" w:rsidR="009669EE" w:rsidRPr="00D62B77" w:rsidRDefault="009669EE" w:rsidP="009669EE">
      <w:pPr>
        <w:pStyle w:val="2222"/>
        <w:numPr>
          <w:ilvl w:val="0"/>
          <w:numId w:val="2"/>
        </w:numPr>
        <w:spacing w:after="120" w:line="288" w:lineRule="auto"/>
        <w:ind w:left="357" w:firstLineChars="0" w:hanging="357"/>
        <w:rPr>
          <w:rFonts w:cs="Times New Roman"/>
          <w:lang w:val="en-US" w:eastAsia="ko-KR"/>
        </w:rPr>
      </w:pPr>
      <w:r w:rsidRPr="00D62B77">
        <w:rPr>
          <w:rFonts w:cs="Times New Roman"/>
          <w:lang w:val="en-US" w:eastAsia="ko-KR"/>
        </w:rPr>
        <w:t>3GPP, RAN2-NR-AH2-</w:t>
      </w:r>
      <w:r w:rsidR="00D62B77">
        <w:rPr>
          <w:rFonts w:cs="Times New Roman"/>
          <w:lang w:val="en-US" w:eastAsia="ko-KR"/>
        </w:rPr>
        <w:t>Qin</w:t>
      </w:r>
      <w:r w:rsidRPr="00D62B77">
        <w:rPr>
          <w:rFonts w:cs="Times New Roman"/>
          <w:lang w:val="en-US" w:eastAsia="ko-KR"/>
        </w:rPr>
        <w:t>gdao-Chairman-Notes</w:t>
      </w:r>
    </w:p>
    <w:p w14:paraId="71500C6A" w14:textId="77777777" w:rsidR="009669EE" w:rsidRPr="00D62B77" w:rsidRDefault="009669EE" w:rsidP="009669EE">
      <w:pPr>
        <w:pStyle w:val="2222"/>
        <w:numPr>
          <w:ilvl w:val="0"/>
          <w:numId w:val="2"/>
        </w:numPr>
        <w:spacing w:after="120" w:line="288" w:lineRule="auto"/>
        <w:ind w:left="357" w:firstLineChars="0" w:hanging="357"/>
        <w:rPr>
          <w:rFonts w:cs="Times New Roman"/>
          <w:lang w:val="en-US" w:eastAsia="ko-KR"/>
        </w:rPr>
      </w:pPr>
      <w:r w:rsidRPr="00D62B77">
        <w:rPr>
          <w:rFonts w:cs="Times New Roman"/>
          <w:lang w:val="en-US" w:eastAsia="ko-KR"/>
        </w:rPr>
        <w:t>R1-1711642, NR topics requiring coordination between RAN1 and RAN2, RAN2 Chair</w:t>
      </w:r>
    </w:p>
    <w:p w14:paraId="26F92B3B" w14:textId="77777777" w:rsidR="009669EE" w:rsidRPr="00D62B77" w:rsidRDefault="009669EE" w:rsidP="009669EE">
      <w:pPr>
        <w:pStyle w:val="2222"/>
        <w:numPr>
          <w:ilvl w:val="0"/>
          <w:numId w:val="2"/>
        </w:numPr>
        <w:spacing w:after="120" w:line="288" w:lineRule="auto"/>
        <w:ind w:left="357" w:firstLineChars="0" w:hanging="357"/>
        <w:rPr>
          <w:rFonts w:cs="Times New Roman"/>
          <w:lang w:val="en-US" w:eastAsia="ko-KR"/>
        </w:rPr>
      </w:pPr>
      <w:r w:rsidRPr="00D62B77">
        <w:rPr>
          <w:rFonts w:cs="Times New Roman"/>
          <w:lang w:val="en-US" w:eastAsia="ko-KR"/>
        </w:rPr>
        <w:t xml:space="preserve">R1-1712007, LS on NR Beam Management, Qualcomm </w:t>
      </w:r>
    </w:p>
    <w:p w14:paraId="3FFC3F7D" w14:textId="77777777" w:rsidR="009669EE" w:rsidRPr="00D62B77" w:rsidRDefault="009669EE" w:rsidP="009669EE">
      <w:pPr>
        <w:pStyle w:val="2222"/>
        <w:numPr>
          <w:ilvl w:val="0"/>
          <w:numId w:val="2"/>
        </w:numPr>
        <w:spacing w:after="120" w:line="288" w:lineRule="auto"/>
        <w:ind w:left="357" w:firstLineChars="0" w:hanging="357"/>
        <w:rPr>
          <w:rFonts w:cs="Times New Roman"/>
          <w:lang w:val="en-US" w:eastAsia="ko-KR"/>
        </w:rPr>
      </w:pPr>
      <w:r w:rsidRPr="00D62B77">
        <w:rPr>
          <w:rFonts w:cs="Times New Roman"/>
          <w:lang w:val="en-US" w:eastAsia="ko-KR"/>
        </w:rPr>
        <w:t>TS36.331</w:t>
      </w:r>
    </w:p>
    <w:p w14:paraId="4B1C7C12" w14:textId="77777777" w:rsidR="009669EE" w:rsidRPr="007536A7" w:rsidRDefault="009669EE" w:rsidP="009669EE">
      <w:pPr>
        <w:spacing w:before="120" w:after="120"/>
        <w:jc w:val="both"/>
        <w:rPr>
          <w:lang w:val="en-US"/>
        </w:rPr>
      </w:pPr>
    </w:p>
    <w:p w14:paraId="1ED09A54" w14:textId="77777777" w:rsidR="00BE53B2" w:rsidRDefault="00BE53B2"/>
    <w:sectPr w:rsidR="00BE53B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94BDC6" w14:textId="77777777" w:rsidR="00292983" w:rsidRDefault="00292983" w:rsidP="0068499E">
      <w:pPr>
        <w:spacing w:after="0"/>
      </w:pPr>
      <w:r>
        <w:separator/>
      </w:r>
    </w:p>
  </w:endnote>
  <w:endnote w:type="continuationSeparator" w:id="0">
    <w:p w14:paraId="63E0A475" w14:textId="77777777" w:rsidR="00292983" w:rsidRDefault="00292983" w:rsidP="006849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4A9360" w14:textId="77777777" w:rsidR="00292983" w:rsidRDefault="00292983" w:rsidP="0068499E">
      <w:pPr>
        <w:spacing w:after="0"/>
      </w:pPr>
      <w:r>
        <w:separator/>
      </w:r>
    </w:p>
  </w:footnote>
  <w:footnote w:type="continuationSeparator" w:id="0">
    <w:p w14:paraId="6E56E626" w14:textId="77777777" w:rsidR="00292983" w:rsidRDefault="00292983" w:rsidP="0068499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80C43"/>
    <w:multiLevelType w:val="hybridMultilevel"/>
    <w:tmpl w:val="1910F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205B753D"/>
    <w:multiLevelType w:val="hybridMultilevel"/>
    <w:tmpl w:val="EFB69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415FEE"/>
    <w:multiLevelType w:val="hybridMultilevel"/>
    <w:tmpl w:val="CCE4D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F9121BF"/>
    <w:multiLevelType w:val="hybridMultilevel"/>
    <w:tmpl w:val="AB768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A10994"/>
    <w:multiLevelType w:val="hybridMultilevel"/>
    <w:tmpl w:val="263628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
  </w:num>
  <w:num w:numId="3">
    <w:abstractNumId w:val="3"/>
  </w:num>
  <w:num w:numId="4">
    <w:abstractNumId w:val="0"/>
  </w:num>
  <w:num w:numId="5">
    <w:abstractNumId w:val="4"/>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9EE"/>
    <w:rsid w:val="000C11A7"/>
    <w:rsid w:val="000C1554"/>
    <w:rsid w:val="000C6020"/>
    <w:rsid w:val="0014378F"/>
    <w:rsid w:val="00187FE2"/>
    <w:rsid w:val="00222B58"/>
    <w:rsid w:val="00292983"/>
    <w:rsid w:val="003145BE"/>
    <w:rsid w:val="003577FE"/>
    <w:rsid w:val="00387115"/>
    <w:rsid w:val="003C6557"/>
    <w:rsid w:val="004D62DC"/>
    <w:rsid w:val="005A15D2"/>
    <w:rsid w:val="005D0398"/>
    <w:rsid w:val="0068499E"/>
    <w:rsid w:val="006D64B4"/>
    <w:rsid w:val="00745FD6"/>
    <w:rsid w:val="009277D4"/>
    <w:rsid w:val="009669EE"/>
    <w:rsid w:val="00A277F1"/>
    <w:rsid w:val="00A46D5B"/>
    <w:rsid w:val="00B90A2E"/>
    <w:rsid w:val="00BE53B2"/>
    <w:rsid w:val="00C46324"/>
    <w:rsid w:val="00C87D61"/>
    <w:rsid w:val="00D02B1A"/>
    <w:rsid w:val="00D62B77"/>
    <w:rsid w:val="00E12631"/>
    <w:rsid w:val="00E21E4F"/>
    <w:rsid w:val="00E76282"/>
    <w:rsid w:val="00F61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813DBD"/>
  <w15:chartTrackingRefBased/>
  <w15:docId w15:val="{B633CE89-2CD2-4C40-B82F-8F86F8C2D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69EE"/>
    <w:pPr>
      <w:spacing w:after="180" w:line="240" w:lineRule="auto"/>
    </w:pPr>
    <w:rPr>
      <w:rFonts w:ascii="Times New Roman" w:eastAsia="MS Mincho" w:hAnsi="Times New Roman" w:cs="Times New Roman"/>
      <w:sz w:val="20"/>
      <w:szCs w:val="20"/>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9669EE"/>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nhideWhenUsed/>
    <w:qFormat/>
    <w:rsid w:val="009669E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9669EE"/>
    <w:rPr>
      <w:rFonts w:ascii="Arial" w:eastAsia="Malgun Gothic" w:hAnsi="Arial" w:cs="Times New Roman"/>
      <w:sz w:val="36"/>
      <w:szCs w:val="20"/>
      <w:lang w:val="en-GB" w:eastAsia="en-US"/>
    </w:rPr>
  </w:style>
  <w:style w:type="character" w:customStyle="1" w:styleId="Heading2Char">
    <w:name w:val="Heading 2 Char"/>
    <w:basedOn w:val="DefaultParagraphFont"/>
    <w:link w:val="Heading2"/>
    <w:rsid w:val="009669EE"/>
    <w:rPr>
      <w:rFonts w:asciiTheme="majorHAnsi" w:eastAsiaTheme="majorEastAsia" w:hAnsiTheme="majorHAnsi" w:cstheme="majorBidi"/>
      <w:color w:val="2E74B5" w:themeColor="accent1" w:themeShade="BF"/>
      <w:sz w:val="26"/>
      <w:szCs w:val="26"/>
      <w:lang w:val="en-GB" w:eastAsia="en-US"/>
    </w:rPr>
  </w:style>
  <w:style w:type="paragraph" w:customStyle="1" w:styleId="CRCoverPage">
    <w:name w:val="CR Cover Page"/>
    <w:rsid w:val="009669EE"/>
    <w:pPr>
      <w:spacing w:after="120" w:line="240" w:lineRule="auto"/>
    </w:pPr>
    <w:rPr>
      <w:rFonts w:ascii="Arial" w:eastAsia="MS Mincho" w:hAnsi="Arial" w:cs="Times New Roman"/>
      <w:sz w:val="20"/>
      <w:szCs w:val="20"/>
      <w:lang w:val="en-GB" w:eastAsia="en-US"/>
    </w:rPr>
  </w:style>
  <w:style w:type="paragraph" w:customStyle="1" w:styleId="Doc-text2">
    <w:name w:val="Doc-text2"/>
    <w:basedOn w:val="Normal"/>
    <w:link w:val="Doc-text2Char"/>
    <w:qFormat/>
    <w:rsid w:val="009669EE"/>
    <w:pPr>
      <w:tabs>
        <w:tab w:val="left" w:pos="1622"/>
      </w:tabs>
      <w:spacing w:after="0"/>
      <w:ind w:left="1622" w:hanging="363"/>
    </w:pPr>
    <w:rPr>
      <w:rFonts w:ascii="Arial" w:hAnsi="Arial"/>
      <w:szCs w:val="24"/>
    </w:rPr>
  </w:style>
  <w:style w:type="character" w:customStyle="1" w:styleId="Doc-text2Char">
    <w:name w:val="Doc-text2 Char"/>
    <w:link w:val="Doc-text2"/>
    <w:rsid w:val="009669EE"/>
    <w:rPr>
      <w:rFonts w:ascii="Arial" w:eastAsia="MS Mincho" w:hAnsi="Arial" w:cs="Times New Roman"/>
      <w:sz w:val="20"/>
      <w:szCs w:val="24"/>
      <w:lang w:val="en-GB" w:eastAsia="en-US"/>
    </w:rPr>
  </w:style>
  <w:style w:type="paragraph" w:styleId="ListParagraph">
    <w:name w:val="List Paragraph"/>
    <w:basedOn w:val="Normal"/>
    <w:link w:val="ListParagraphChar"/>
    <w:uiPriority w:val="34"/>
    <w:qFormat/>
    <w:rsid w:val="009669EE"/>
    <w:pPr>
      <w:spacing w:after="160" w:line="259" w:lineRule="auto"/>
      <w:ind w:left="720"/>
      <w:contextualSpacing/>
    </w:pPr>
    <w:rPr>
      <w:rFonts w:asciiTheme="minorHAnsi" w:eastAsiaTheme="minorEastAsia" w:hAnsiTheme="minorHAnsi" w:cstheme="minorBidi"/>
      <w:sz w:val="22"/>
      <w:szCs w:val="22"/>
      <w:lang w:val="en-US" w:eastAsia="zh-CN"/>
    </w:rPr>
  </w:style>
  <w:style w:type="table" w:styleId="TableGrid">
    <w:name w:val="Table Grid"/>
    <w:basedOn w:val="TableNormal"/>
    <w:uiPriority w:val="39"/>
    <w:rsid w:val="009669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9669EE"/>
  </w:style>
  <w:style w:type="paragraph" w:customStyle="1" w:styleId="2222">
    <w:name w:val="스타일 스타일 스타일 스타일 양쪽 첫 줄:  2 글자 + 첫 줄:  2 글자 + 첫 줄:  2 글자 + 첫 줄:  2..."/>
    <w:basedOn w:val="Normal"/>
    <w:link w:val="2222Char"/>
    <w:rsid w:val="009669E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9669EE"/>
    <w:rPr>
      <w:rFonts w:ascii="Times New Roman" w:eastAsia="Malgun Gothic" w:hAnsi="Times New Roman" w:cs="Batang"/>
      <w:sz w:val="20"/>
      <w:szCs w:val="20"/>
      <w:lang w:val="en-GB" w:eastAsia="en-US"/>
    </w:rPr>
  </w:style>
  <w:style w:type="paragraph" w:styleId="BalloonText">
    <w:name w:val="Balloon Text"/>
    <w:basedOn w:val="Normal"/>
    <w:link w:val="BalloonTextChar"/>
    <w:uiPriority w:val="99"/>
    <w:semiHidden/>
    <w:unhideWhenUsed/>
    <w:rsid w:val="009669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69EE"/>
    <w:rPr>
      <w:rFonts w:ascii="Segoe UI" w:eastAsia="MS Mincho" w:hAnsi="Segoe UI" w:cs="Segoe UI"/>
      <w:sz w:val="18"/>
      <w:szCs w:val="18"/>
      <w:lang w:val="en-GB" w:eastAsia="en-US"/>
    </w:rPr>
  </w:style>
  <w:style w:type="character" w:styleId="CommentReference">
    <w:name w:val="annotation reference"/>
    <w:basedOn w:val="DefaultParagraphFont"/>
    <w:uiPriority w:val="99"/>
    <w:semiHidden/>
    <w:unhideWhenUsed/>
    <w:rsid w:val="00D02B1A"/>
    <w:rPr>
      <w:sz w:val="16"/>
      <w:szCs w:val="16"/>
    </w:rPr>
  </w:style>
  <w:style w:type="paragraph" w:styleId="CommentText">
    <w:name w:val="annotation text"/>
    <w:basedOn w:val="Normal"/>
    <w:link w:val="CommentTextChar"/>
    <w:uiPriority w:val="99"/>
    <w:semiHidden/>
    <w:unhideWhenUsed/>
    <w:rsid w:val="00D02B1A"/>
  </w:style>
  <w:style w:type="character" w:customStyle="1" w:styleId="CommentTextChar">
    <w:name w:val="Comment Text Char"/>
    <w:basedOn w:val="DefaultParagraphFont"/>
    <w:link w:val="CommentText"/>
    <w:uiPriority w:val="99"/>
    <w:semiHidden/>
    <w:rsid w:val="00D02B1A"/>
    <w:rPr>
      <w:rFonts w:ascii="Times New Roman" w:eastAsia="MS Mincho"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02B1A"/>
    <w:rPr>
      <w:b/>
      <w:bCs/>
    </w:rPr>
  </w:style>
  <w:style w:type="character" w:customStyle="1" w:styleId="CommentSubjectChar">
    <w:name w:val="Comment Subject Char"/>
    <w:basedOn w:val="CommentTextChar"/>
    <w:link w:val="CommentSubject"/>
    <w:uiPriority w:val="99"/>
    <w:semiHidden/>
    <w:rsid w:val="00D02B1A"/>
    <w:rPr>
      <w:rFonts w:ascii="Times New Roman" w:eastAsia="MS Mincho" w:hAnsi="Times New Roman" w:cs="Times New Roman"/>
      <w:b/>
      <w:bCs/>
      <w:sz w:val="20"/>
      <w:szCs w:val="20"/>
      <w:lang w:val="en-GB" w:eastAsia="en-US"/>
    </w:rPr>
  </w:style>
  <w:style w:type="paragraph" w:styleId="Header">
    <w:name w:val="header"/>
    <w:basedOn w:val="Normal"/>
    <w:link w:val="HeaderChar"/>
    <w:uiPriority w:val="99"/>
    <w:unhideWhenUsed/>
    <w:rsid w:val="0068499E"/>
    <w:pPr>
      <w:tabs>
        <w:tab w:val="center" w:pos="4680"/>
        <w:tab w:val="right" w:pos="9360"/>
      </w:tabs>
      <w:spacing w:after="0"/>
    </w:pPr>
  </w:style>
  <w:style w:type="character" w:customStyle="1" w:styleId="HeaderChar">
    <w:name w:val="Header Char"/>
    <w:basedOn w:val="DefaultParagraphFont"/>
    <w:link w:val="Header"/>
    <w:uiPriority w:val="99"/>
    <w:rsid w:val="0068499E"/>
    <w:rPr>
      <w:rFonts w:ascii="Times New Roman" w:eastAsia="MS Mincho" w:hAnsi="Times New Roman" w:cs="Times New Roman"/>
      <w:sz w:val="20"/>
      <w:szCs w:val="20"/>
      <w:lang w:val="en-GB" w:eastAsia="en-US"/>
    </w:rPr>
  </w:style>
  <w:style w:type="paragraph" w:styleId="Footer">
    <w:name w:val="footer"/>
    <w:basedOn w:val="Normal"/>
    <w:link w:val="FooterChar"/>
    <w:uiPriority w:val="99"/>
    <w:unhideWhenUsed/>
    <w:rsid w:val="0068499E"/>
    <w:pPr>
      <w:tabs>
        <w:tab w:val="center" w:pos="4680"/>
        <w:tab w:val="right" w:pos="9360"/>
      </w:tabs>
      <w:spacing w:after="0"/>
    </w:pPr>
  </w:style>
  <w:style w:type="character" w:customStyle="1" w:styleId="FooterChar">
    <w:name w:val="Footer Char"/>
    <w:basedOn w:val="DefaultParagraphFont"/>
    <w:link w:val="Footer"/>
    <w:uiPriority w:val="99"/>
    <w:rsid w:val="0068499E"/>
    <w:rPr>
      <w:rFonts w:ascii="Times New Roman" w:eastAsia="MS Mincho" w:hAnsi="Times New Roman" w:cs="Times New Roman"/>
      <w:sz w:val="20"/>
      <w:szCs w:val="20"/>
      <w:lang w:val="en-GB" w:eastAsia="en-US"/>
    </w:rPr>
  </w:style>
  <w:style w:type="paragraph" w:customStyle="1" w:styleId="3GPPHeader">
    <w:name w:val="3GPP_Header"/>
    <w:basedOn w:val="Normal"/>
    <w:rsid w:val="000C6020"/>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2424</Words>
  <Characters>13819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2017-09-28T08:44:00Z</dcterms:created>
  <dcterms:modified xsi:type="dcterms:W3CDTF">2017-09-28T08:44:00Z</dcterms:modified>
</cp:coreProperties>
</file>